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Zwykatabela2"/>
        <w:tblW w:w="985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43"/>
        <w:gridCol w:w="4253"/>
        <w:gridCol w:w="3756"/>
      </w:tblGrid>
      <w:tr w:rsidR="00BB33BC" w:rsidRPr="00932BA5" w:rsidTr="0020370E">
        <w:trPr>
          <w:cnfStyle w:val="100000000000" w:firstRow="1" w:lastRow="0" w:firstColumn="0" w:lastColumn="0" w:oddVBand="0" w:evenVBand="0" w:oddHBand="0" w:evenHBand="0" w:firstRowFirstColumn="0" w:firstRowLastColumn="0" w:lastRowFirstColumn="0" w:lastRowLastColumn="0"/>
          <w:trHeight w:val="1559"/>
        </w:trPr>
        <w:tc>
          <w:tcPr>
            <w:cnfStyle w:val="001000000000" w:firstRow="0" w:lastRow="0" w:firstColumn="1" w:lastColumn="0" w:oddVBand="0" w:evenVBand="0" w:oddHBand="0" w:evenHBand="0" w:firstRowFirstColumn="0" w:firstRowLastColumn="0" w:lastRowFirstColumn="0" w:lastRowLastColumn="0"/>
            <w:tcW w:w="1843" w:type="dxa"/>
            <w:tcBorders>
              <w:top w:val="nil"/>
              <w:left w:val="nil"/>
              <w:bottom w:val="none" w:sz="0" w:space="0" w:color="auto"/>
              <w:right w:val="single" w:sz="18" w:space="0" w:color="auto"/>
            </w:tcBorders>
            <w:shd w:val="clear" w:color="auto" w:fill="E7E6E6" w:themeFill="background2"/>
            <w:vAlign w:val="center"/>
          </w:tcPr>
          <w:p w:rsidR="00226D2B" w:rsidRPr="00932BA5" w:rsidRDefault="00C4414C" w:rsidP="007E4797">
            <w:pPr>
              <w:jc w:val="center"/>
              <w:rPr>
                <w:rFonts w:ascii="Arial Narrow" w:hAnsi="Arial Narrow"/>
              </w:rPr>
            </w:pPr>
            <w:r w:rsidRPr="00932BA5">
              <w:rPr>
                <w:rFonts w:ascii="Arial Narrow" w:hAnsi="Arial Narrow"/>
              </w:rPr>
              <w:t>ETAP</w:t>
            </w:r>
            <w:r w:rsidR="00A77ECD" w:rsidRPr="00932BA5">
              <w:rPr>
                <w:rFonts w:ascii="Arial Narrow" w:hAnsi="Arial Narrow"/>
              </w:rPr>
              <w:t xml:space="preserve"> PROJEKTU</w:t>
            </w:r>
          </w:p>
        </w:tc>
        <w:tc>
          <w:tcPr>
            <w:tcW w:w="8009" w:type="dxa"/>
            <w:gridSpan w:val="2"/>
            <w:tcBorders>
              <w:top w:val="nil"/>
              <w:left w:val="single" w:sz="18" w:space="0" w:color="auto"/>
              <w:bottom w:val="none" w:sz="0" w:space="0" w:color="auto"/>
              <w:right w:val="nil"/>
            </w:tcBorders>
            <w:vAlign w:val="center"/>
          </w:tcPr>
          <w:p w:rsidR="00226D2B" w:rsidRPr="00932BA5" w:rsidRDefault="001258BF" w:rsidP="000D6D1D">
            <w:pPr>
              <w:ind w:left="34"/>
              <w:jc w:val="center"/>
              <w:cnfStyle w:val="100000000000" w:firstRow="1" w:lastRow="0" w:firstColumn="0" w:lastColumn="0" w:oddVBand="0" w:evenVBand="0" w:oddHBand="0" w:evenHBand="0" w:firstRowFirstColumn="0" w:firstRowLastColumn="0" w:lastRowFirstColumn="0" w:lastRowLastColumn="0"/>
              <w:rPr>
                <w:rFonts w:ascii="Arial Narrow" w:hAnsi="Arial Narrow"/>
                <w:b w:val="0"/>
                <w:sz w:val="32"/>
              </w:rPr>
            </w:pPr>
            <w:r w:rsidRPr="00932BA5">
              <w:rPr>
                <w:rFonts w:ascii="Arial Narrow" w:hAnsi="Arial Narrow"/>
                <w:b w:val="0"/>
                <w:sz w:val="32"/>
              </w:rPr>
              <w:t>PROJEKT</w:t>
            </w:r>
            <w:r w:rsidR="007003B7" w:rsidRPr="00932BA5">
              <w:rPr>
                <w:rFonts w:ascii="Arial Narrow" w:hAnsi="Arial Narrow"/>
                <w:b w:val="0"/>
                <w:sz w:val="32"/>
              </w:rPr>
              <w:t xml:space="preserve"> </w:t>
            </w:r>
            <w:r w:rsidR="000D6D1D" w:rsidRPr="00932BA5">
              <w:rPr>
                <w:rFonts w:ascii="Arial Narrow" w:hAnsi="Arial Narrow"/>
                <w:b w:val="0"/>
                <w:sz w:val="32"/>
              </w:rPr>
              <w:t>ZIELENI</w:t>
            </w:r>
          </w:p>
        </w:tc>
      </w:tr>
      <w:tr w:rsidR="00F37904" w:rsidRPr="00932BA5" w:rsidTr="0020370E">
        <w:trPr>
          <w:cnfStyle w:val="000000100000" w:firstRow="0" w:lastRow="0" w:firstColumn="0" w:lastColumn="0" w:oddVBand="0" w:evenVBand="0" w:oddHBand="1" w:evenHBand="0" w:firstRowFirstColumn="0" w:firstRowLastColumn="0" w:lastRowFirstColumn="0" w:lastRowLastColumn="0"/>
          <w:trHeight w:val="1536"/>
        </w:trPr>
        <w:tc>
          <w:tcPr>
            <w:cnfStyle w:val="001000000000" w:firstRow="0" w:lastRow="0" w:firstColumn="1" w:lastColumn="0" w:oddVBand="0" w:evenVBand="0" w:oddHBand="0" w:evenHBand="0" w:firstRowFirstColumn="0" w:firstRowLastColumn="0" w:lastRowFirstColumn="0" w:lastRowLastColumn="0"/>
            <w:tcW w:w="1843" w:type="dxa"/>
            <w:tcBorders>
              <w:top w:val="none" w:sz="0" w:space="0" w:color="auto"/>
              <w:left w:val="nil"/>
              <w:bottom w:val="none" w:sz="0" w:space="0" w:color="auto"/>
              <w:right w:val="single" w:sz="18" w:space="0" w:color="auto"/>
            </w:tcBorders>
            <w:shd w:val="clear" w:color="auto" w:fill="E7E6E6" w:themeFill="background2"/>
            <w:vAlign w:val="center"/>
          </w:tcPr>
          <w:p w:rsidR="00226D2B" w:rsidRPr="00932BA5" w:rsidRDefault="00C4414C" w:rsidP="0098013E">
            <w:pPr>
              <w:jc w:val="center"/>
              <w:rPr>
                <w:rFonts w:ascii="Arial Narrow" w:hAnsi="Arial Narrow"/>
              </w:rPr>
            </w:pPr>
            <w:r w:rsidRPr="00932BA5">
              <w:rPr>
                <w:rFonts w:ascii="Arial Narrow" w:hAnsi="Arial Narrow"/>
              </w:rPr>
              <w:t xml:space="preserve">NAZWA ELEMENTU PROJEKTU </w:t>
            </w:r>
          </w:p>
        </w:tc>
        <w:tc>
          <w:tcPr>
            <w:tcW w:w="8009" w:type="dxa"/>
            <w:gridSpan w:val="2"/>
            <w:tcBorders>
              <w:top w:val="none" w:sz="0" w:space="0" w:color="auto"/>
              <w:left w:val="single" w:sz="18" w:space="0" w:color="auto"/>
              <w:bottom w:val="none" w:sz="0" w:space="0" w:color="auto"/>
              <w:right w:val="nil"/>
            </w:tcBorders>
            <w:shd w:val="clear" w:color="auto" w:fill="FFFFFF" w:themeFill="background1"/>
            <w:vAlign w:val="center"/>
          </w:tcPr>
          <w:p w:rsidR="000B5AAC" w:rsidRPr="00932BA5" w:rsidRDefault="001258BF" w:rsidP="000D6D1D">
            <w:pPr>
              <w:ind w:left="34"/>
              <w:jc w:val="center"/>
              <w:cnfStyle w:val="000000100000" w:firstRow="0" w:lastRow="0" w:firstColumn="0" w:lastColumn="0" w:oddVBand="0" w:evenVBand="0" w:oddHBand="1" w:evenHBand="0" w:firstRowFirstColumn="0" w:firstRowLastColumn="0" w:lastRowFirstColumn="0" w:lastRowLastColumn="0"/>
              <w:rPr>
                <w:rFonts w:ascii="Arial Narrow" w:hAnsi="Arial Narrow"/>
                <w:b/>
                <w:sz w:val="40"/>
              </w:rPr>
            </w:pPr>
            <w:r w:rsidRPr="00932BA5">
              <w:rPr>
                <w:rFonts w:ascii="Arial Narrow" w:hAnsi="Arial Narrow"/>
                <w:b/>
                <w:sz w:val="40"/>
              </w:rPr>
              <w:t xml:space="preserve">PROJEKT </w:t>
            </w:r>
            <w:r w:rsidR="000D6D1D" w:rsidRPr="00932BA5">
              <w:rPr>
                <w:rFonts w:ascii="Arial Narrow" w:hAnsi="Arial Narrow"/>
                <w:b/>
                <w:sz w:val="40"/>
              </w:rPr>
              <w:t>ZIELENI</w:t>
            </w:r>
          </w:p>
        </w:tc>
      </w:tr>
      <w:tr w:rsidR="00F37904" w:rsidRPr="00932BA5" w:rsidTr="00B36D54">
        <w:trPr>
          <w:trHeight w:val="1686"/>
        </w:trPr>
        <w:tc>
          <w:tcPr>
            <w:cnfStyle w:val="001000000000" w:firstRow="0" w:lastRow="0" w:firstColumn="1" w:lastColumn="0" w:oddVBand="0" w:evenVBand="0" w:oddHBand="0" w:evenHBand="0" w:firstRowFirstColumn="0" w:firstRowLastColumn="0" w:lastRowFirstColumn="0" w:lastRowLastColumn="0"/>
            <w:tcW w:w="1843" w:type="dxa"/>
            <w:tcBorders>
              <w:left w:val="nil"/>
              <w:right w:val="single" w:sz="18" w:space="0" w:color="auto"/>
            </w:tcBorders>
            <w:shd w:val="clear" w:color="auto" w:fill="E7E6E6" w:themeFill="background2"/>
            <w:vAlign w:val="center"/>
          </w:tcPr>
          <w:p w:rsidR="00226D2B" w:rsidRPr="00932BA5" w:rsidRDefault="00E571EF" w:rsidP="0098013E">
            <w:pPr>
              <w:jc w:val="center"/>
              <w:rPr>
                <w:rFonts w:ascii="Arial Narrow" w:hAnsi="Arial Narrow"/>
              </w:rPr>
            </w:pPr>
            <w:r w:rsidRPr="00932BA5">
              <w:rPr>
                <w:rFonts w:ascii="Arial Narrow" w:hAnsi="Arial Narrow"/>
              </w:rPr>
              <w:t>NAZWA ZAMIERZENIA BUDOWLANEGO</w:t>
            </w:r>
          </w:p>
          <w:p w:rsidR="001B0153" w:rsidRPr="00932BA5" w:rsidRDefault="001B0153" w:rsidP="0098013E">
            <w:pPr>
              <w:jc w:val="center"/>
              <w:rPr>
                <w:rFonts w:ascii="Arial Narrow" w:hAnsi="Arial Narrow"/>
              </w:rPr>
            </w:pPr>
          </w:p>
          <w:p w:rsidR="00C4414C" w:rsidRPr="00932BA5" w:rsidRDefault="00C4414C" w:rsidP="00B36D54">
            <w:pPr>
              <w:rPr>
                <w:rFonts w:ascii="Arial Narrow" w:hAnsi="Arial Narrow"/>
              </w:rPr>
            </w:pPr>
          </w:p>
        </w:tc>
        <w:tc>
          <w:tcPr>
            <w:tcW w:w="8009" w:type="dxa"/>
            <w:gridSpan w:val="2"/>
            <w:tcBorders>
              <w:left w:val="single" w:sz="18" w:space="0" w:color="auto"/>
              <w:right w:val="nil"/>
            </w:tcBorders>
            <w:shd w:val="clear" w:color="auto" w:fill="FFFFFF" w:themeFill="background1"/>
            <w:vAlign w:val="center"/>
          </w:tcPr>
          <w:p w:rsidR="00D54FB3" w:rsidRPr="00932BA5" w:rsidRDefault="00D57A78" w:rsidP="00D57A78">
            <w:p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Arial Narrow" w:hAnsi="Arial Narrow" w:cs="ArialNarrow-Bold"/>
                <w:bCs/>
                <w:sz w:val="24"/>
                <w:szCs w:val="24"/>
              </w:rPr>
            </w:pPr>
            <w:r w:rsidRPr="00932BA5">
              <w:rPr>
                <w:rFonts w:ascii="Arial Narrow" w:hAnsi="Arial Narrow" w:cs="ArialNarrow-Bold"/>
                <w:bCs/>
                <w:sz w:val="24"/>
                <w:szCs w:val="24"/>
              </w:rPr>
              <w:t>BUDOWA OBIEKTÓW MAŁEJ ARCHITEKTURY W MIEJSCU PUBLICZNYM ORAZ PRZEBUDOWA DROGI W ZAKRESIE NAWIERZCHNI CIĄGU PIESZEGO W GRANICACH PASA DROGOWEGO WRAZ Z PROJEKTEM ZIELENI W RAMACH ZADANIA BUDŻETU OBYWATELSKIEGO „PARK KIESZONKOWY "OLIMPIJKA" - STWÓRZMY PIĘKNĄ PRZESTRZEŃ” NA DZIAŁCE EWID. 159/5, OBRĘB 0002 ŚRÓDMIEŚCIE W KRAKOWIE.</w:t>
            </w:r>
          </w:p>
        </w:tc>
      </w:tr>
      <w:tr w:rsidR="00BB33BC" w:rsidRPr="00932BA5" w:rsidTr="0020370E">
        <w:trPr>
          <w:cnfStyle w:val="000000100000" w:firstRow="0" w:lastRow="0" w:firstColumn="0" w:lastColumn="0" w:oddVBand="0" w:evenVBand="0" w:oddHBand="1" w:evenHBand="0" w:firstRowFirstColumn="0" w:firstRowLastColumn="0" w:lastRowFirstColumn="0" w:lastRowLastColumn="0"/>
          <w:trHeight w:val="1960"/>
        </w:trPr>
        <w:tc>
          <w:tcPr>
            <w:cnfStyle w:val="001000000000" w:firstRow="0" w:lastRow="0" w:firstColumn="1" w:lastColumn="0" w:oddVBand="0" w:evenVBand="0" w:oddHBand="0" w:evenHBand="0" w:firstRowFirstColumn="0" w:firstRowLastColumn="0" w:lastRowFirstColumn="0" w:lastRowLastColumn="0"/>
            <w:tcW w:w="1843" w:type="dxa"/>
            <w:tcBorders>
              <w:top w:val="none" w:sz="0" w:space="0" w:color="auto"/>
              <w:left w:val="nil"/>
              <w:bottom w:val="none" w:sz="0" w:space="0" w:color="auto"/>
              <w:right w:val="single" w:sz="18" w:space="0" w:color="auto"/>
            </w:tcBorders>
            <w:shd w:val="clear" w:color="auto" w:fill="E7E6E6" w:themeFill="background2"/>
            <w:vAlign w:val="center"/>
          </w:tcPr>
          <w:p w:rsidR="00226D2B" w:rsidRPr="00932BA5" w:rsidRDefault="00226D2B" w:rsidP="00E571EF">
            <w:pPr>
              <w:jc w:val="center"/>
              <w:rPr>
                <w:rFonts w:ascii="Arial Narrow" w:hAnsi="Arial Narrow"/>
              </w:rPr>
            </w:pPr>
            <w:r w:rsidRPr="00932BA5">
              <w:rPr>
                <w:rFonts w:ascii="Arial Narrow" w:hAnsi="Arial Narrow"/>
              </w:rPr>
              <w:t>ADRES</w:t>
            </w:r>
            <w:r w:rsidR="0098013E" w:rsidRPr="00932BA5">
              <w:rPr>
                <w:rFonts w:ascii="Arial Narrow" w:hAnsi="Arial Narrow"/>
              </w:rPr>
              <w:t xml:space="preserve"> </w:t>
            </w:r>
          </w:p>
          <w:p w:rsidR="00C4414C" w:rsidRPr="00932BA5" w:rsidRDefault="00C4414C" w:rsidP="00E571EF">
            <w:pPr>
              <w:jc w:val="center"/>
              <w:rPr>
                <w:rFonts w:ascii="Arial Narrow" w:hAnsi="Arial Narrow"/>
              </w:rPr>
            </w:pPr>
            <w:r w:rsidRPr="00932BA5">
              <w:rPr>
                <w:rFonts w:ascii="Arial Narrow" w:hAnsi="Arial Narrow"/>
              </w:rPr>
              <w:t>ZAMIERZENIA</w:t>
            </w:r>
          </w:p>
          <w:p w:rsidR="00C4414C" w:rsidRPr="00932BA5" w:rsidRDefault="00C4414C" w:rsidP="00E571EF">
            <w:pPr>
              <w:jc w:val="center"/>
              <w:rPr>
                <w:rFonts w:ascii="Arial Narrow" w:hAnsi="Arial Narrow"/>
              </w:rPr>
            </w:pPr>
          </w:p>
          <w:p w:rsidR="00C4414C" w:rsidRPr="00932BA5" w:rsidRDefault="00C4414C" w:rsidP="00E571EF">
            <w:pPr>
              <w:jc w:val="center"/>
              <w:rPr>
                <w:rFonts w:ascii="Arial Narrow" w:hAnsi="Arial Narrow"/>
              </w:rPr>
            </w:pPr>
            <w:r w:rsidRPr="00932BA5">
              <w:rPr>
                <w:rFonts w:ascii="Arial Narrow" w:hAnsi="Arial Narrow"/>
              </w:rPr>
              <w:t>Numery działek ewidencyjnych</w:t>
            </w:r>
          </w:p>
        </w:tc>
        <w:tc>
          <w:tcPr>
            <w:tcW w:w="8009" w:type="dxa"/>
            <w:gridSpan w:val="2"/>
            <w:tcBorders>
              <w:top w:val="none" w:sz="0" w:space="0" w:color="auto"/>
              <w:left w:val="single" w:sz="18" w:space="0" w:color="auto"/>
              <w:bottom w:val="none" w:sz="0" w:space="0" w:color="auto"/>
              <w:right w:val="nil"/>
            </w:tcBorders>
            <w:vAlign w:val="center"/>
          </w:tcPr>
          <w:p w:rsidR="0047278D" w:rsidRPr="00932BA5" w:rsidRDefault="00922ECE" w:rsidP="00C5595F">
            <w:pPr>
              <w:pStyle w:val="KZPunkt"/>
              <w:numPr>
                <w:ilvl w:val="0"/>
                <w:numId w:val="0"/>
              </w:numPr>
              <w:cnfStyle w:val="000000100000" w:firstRow="0" w:lastRow="0" w:firstColumn="0" w:lastColumn="0" w:oddVBand="0" w:evenVBand="0" w:oddHBand="1" w:evenHBand="0" w:firstRowFirstColumn="0" w:firstRowLastColumn="0" w:lastRowFirstColumn="0" w:lastRowLastColumn="0"/>
              <w:rPr>
                <w:rStyle w:val="Uwydatnienie"/>
                <w:i w:val="0"/>
              </w:rPr>
            </w:pPr>
            <w:r w:rsidRPr="00932BA5">
              <w:rPr>
                <w:rStyle w:val="Uwydatnienie"/>
                <w:i w:val="0"/>
              </w:rPr>
              <w:t>UL. DIETLA</w:t>
            </w:r>
            <w:r w:rsidR="0047278D" w:rsidRPr="00932BA5">
              <w:rPr>
                <w:rStyle w:val="Uwydatnienie"/>
                <w:i w:val="0"/>
              </w:rPr>
              <w:t>, KRAKÓW</w:t>
            </w:r>
          </w:p>
          <w:p w:rsidR="00C5595F" w:rsidRPr="00932BA5" w:rsidRDefault="00C5595F" w:rsidP="00C5595F">
            <w:pPr>
              <w:pStyle w:val="KZPunkt"/>
              <w:numPr>
                <w:ilvl w:val="0"/>
                <w:numId w:val="0"/>
              </w:numPr>
              <w:cnfStyle w:val="000000100000" w:firstRow="0" w:lastRow="0" w:firstColumn="0" w:lastColumn="0" w:oddVBand="0" w:evenVBand="0" w:oddHBand="1" w:evenHBand="0" w:firstRowFirstColumn="0" w:firstRowLastColumn="0" w:lastRowFirstColumn="0" w:lastRowLastColumn="0"/>
              <w:rPr>
                <w:rStyle w:val="Uwydatnienie"/>
                <w:i w:val="0"/>
              </w:rPr>
            </w:pPr>
          </w:p>
          <w:p w:rsidR="00922ECE" w:rsidRPr="00932BA5" w:rsidRDefault="00922ECE" w:rsidP="00DA3843">
            <w:pPr>
              <w:pStyle w:val="KZTekstzwyky"/>
              <w:ind w:firstLine="538"/>
              <w:cnfStyle w:val="000000100000" w:firstRow="0" w:lastRow="0" w:firstColumn="0" w:lastColumn="0" w:oddVBand="0" w:evenVBand="0" w:oddHBand="1" w:evenHBand="0" w:firstRowFirstColumn="0" w:firstRowLastColumn="0" w:lastRowFirstColumn="0" w:lastRowLastColumn="0"/>
            </w:pPr>
            <w:r w:rsidRPr="00932BA5">
              <w:rPr>
                <w:rStyle w:val="Uwydatnienie"/>
                <w:i w:val="0"/>
              </w:rPr>
              <w:t>OBRĘB 0002 ŚRÓDMIEŚCIE</w:t>
            </w:r>
            <w:r w:rsidRPr="00932BA5">
              <w:t xml:space="preserve"> </w:t>
            </w:r>
          </w:p>
          <w:p w:rsidR="00DA3843" w:rsidRPr="00932BA5" w:rsidRDefault="00C5595F" w:rsidP="00DA3843">
            <w:pPr>
              <w:pStyle w:val="KZTekstzwyky"/>
              <w:ind w:firstLine="538"/>
              <w:cnfStyle w:val="000000100000" w:firstRow="0" w:lastRow="0" w:firstColumn="0" w:lastColumn="0" w:oddVBand="0" w:evenVBand="0" w:oddHBand="1" w:evenHBand="0" w:firstRowFirstColumn="0" w:firstRowLastColumn="0" w:lastRowFirstColumn="0" w:lastRowLastColumn="0"/>
            </w:pPr>
            <w:r w:rsidRPr="00932BA5">
              <w:t xml:space="preserve">dz. ewid. nr </w:t>
            </w:r>
            <w:r w:rsidR="00922ECE" w:rsidRPr="00932BA5">
              <w:t>159/5</w:t>
            </w:r>
          </w:p>
          <w:p w:rsidR="00BB33BC" w:rsidRPr="00932BA5" w:rsidRDefault="00BB33BC" w:rsidP="00DA3843">
            <w:pPr>
              <w:pStyle w:val="KZTekstzwyky"/>
              <w:ind w:firstLine="538"/>
              <w:cnfStyle w:val="000000100000" w:firstRow="0" w:lastRow="0" w:firstColumn="0" w:lastColumn="0" w:oddVBand="0" w:evenVBand="0" w:oddHBand="1" w:evenHBand="0" w:firstRowFirstColumn="0" w:firstRowLastColumn="0" w:lastRowFirstColumn="0" w:lastRowLastColumn="0"/>
            </w:pPr>
          </w:p>
        </w:tc>
      </w:tr>
      <w:tr w:rsidR="00BB33BC" w:rsidRPr="00932BA5" w:rsidTr="008D17F3">
        <w:trPr>
          <w:trHeight w:val="1344"/>
        </w:trPr>
        <w:tc>
          <w:tcPr>
            <w:cnfStyle w:val="001000000000" w:firstRow="0" w:lastRow="0" w:firstColumn="1" w:lastColumn="0" w:oddVBand="0" w:evenVBand="0" w:oddHBand="0" w:evenHBand="0" w:firstRowFirstColumn="0" w:firstRowLastColumn="0" w:lastRowFirstColumn="0" w:lastRowLastColumn="0"/>
            <w:tcW w:w="1843" w:type="dxa"/>
            <w:tcBorders>
              <w:left w:val="nil"/>
              <w:right w:val="single" w:sz="18" w:space="0" w:color="auto"/>
            </w:tcBorders>
            <w:shd w:val="clear" w:color="auto" w:fill="E7E6E6" w:themeFill="background2"/>
            <w:vAlign w:val="center"/>
          </w:tcPr>
          <w:p w:rsidR="00226D2B" w:rsidRPr="00932BA5" w:rsidRDefault="00226D2B" w:rsidP="0098013E">
            <w:pPr>
              <w:jc w:val="center"/>
              <w:rPr>
                <w:rFonts w:ascii="Arial Narrow" w:hAnsi="Arial Narrow"/>
              </w:rPr>
            </w:pPr>
            <w:r w:rsidRPr="00932BA5">
              <w:rPr>
                <w:rFonts w:ascii="Arial Narrow" w:hAnsi="Arial Narrow"/>
              </w:rPr>
              <w:t>INWESTOR</w:t>
            </w:r>
          </w:p>
        </w:tc>
        <w:tc>
          <w:tcPr>
            <w:tcW w:w="8009" w:type="dxa"/>
            <w:gridSpan w:val="2"/>
            <w:tcBorders>
              <w:left w:val="single" w:sz="18" w:space="0" w:color="auto"/>
              <w:right w:val="nil"/>
            </w:tcBorders>
            <w:vAlign w:val="center"/>
          </w:tcPr>
          <w:p w:rsidR="00840ACE" w:rsidRPr="00932BA5" w:rsidRDefault="00840ACE" w:rsidP="00840ACE">
            <w:pPr>
              <w:pStyle w:val="tabelka"/>
              <w:ind w:left="34"/>
              <w:cnfStyle w:val="000000000000" w:firstRow="0" w:lastRow="0" w:firstColumn="0" w:lastColumn="0" w:oddVBand="0" w:evenVBand="0" w:oddHBand="0" w:evenHBand="0" w:firstRowFirstColumn="0" w:firstRowLastColumn="0" w:lastRowFirstColumn="0" w:lastRowLastColumn="0"/>
              <w:rPr>
                <w:rFonts w:ascii="Arial Narrow" w:hAnsi="Arial Narrow"/>
                <w:sz w:val="24"/>
              </w:rPr>
            </w:pPr>
            <w:r w:rsidRPr="00932BA5">
              <w:rPr>
                <w:rFonts w:ascii="Arial Narrow" w:hAnsi="Arial Narrow"/>
                <w:sz w:val="24"/>
              </w:rPr>
              <w:t>GMINA MIEJSKA KRAKÓW</w:t>
            </w:r>
            <w:r w:rsidR="00F37904" w:rsidRPr="00932BA5">
              <w:rPr>
                <w:rFonts w:ascii="Arial Narrow" w:hAnsi="Arial Narrow"/>
                <w:sz w:val="24"/>
              </w:rPr>
              <w:t xml:space="preserve"> </w:t>
            </w:r>
          </w:p>
          <w:p w:rsidR="00F37904" w:rsidRPr="00932BA5" w:rsidRDefault="00F37904" w:rsidP="00840ACE">
            <w:pPr>
              <w:pStyle w:val="tabelka"/>
              <w:ind w:left="34"/>
              <w:cnfStyle w:val="000000000000" w:firstRow="0" w:lastRow="0" w:firstColumn="0" w:lastColumn="0" w:oddVBand="0" w:evenVBand="0" w:oddHBand="0" w:evenHBand="0" w:firstRowFirstColumn="0" w:firstRowLastColumn="0" w:lastRowFirstColumn="0" w:lastRowLastColumn="0"/>
              <w:rPr>
                <w:rFonts w:ascii="Arial Narrow" w:hAnsi="Arial Narrow"/>
                <w:sz w:val="24"/>
              </w:rPr>
            </w:pPr>
            <w:r w:rsidRPr="00932BA5">
              <w:rPr>
                <w:rFonts w:ascii="Arial Narrow" w:hAnsi="Arial Narrow"/>
                <w:sz w:val="24"/>
              </w:rPr>
              <w:t>ZARZ</w:t>
            </w:r>
            <w:r w:rsidR="00840ACE" w:rsidRPr="00932BA5">
              <w:rPr>
                <w:rFonts w:ascii="Arial Narrow" w:hAnsi="Arial Narrow"/>
                <w:sz w:val="24"/>
              </w:rPr>
              <w:t>ĄD ZIELENI MIEJSKIEJ W KRAKOWIE</w:t>
            </w:r>
            <w:r w:rsidRPr="00932BA5">
              <w:rPr>
                <w:rFonts w:ascii="Arial Narrow" w:hAnsi="Arial Narrow"/>
                <w:sz w:val="24"/>
              </w:rPr>
              <w:t xml:space="preserve"> </w:t>
            </w:r>
          </w:p>
          <w:p w:rsidR="00226D2B" w:rsidRPr="00932BA5" w:rsidRDefault="00F37904" w:rsidP="00840ACE">
            <w:pPr>
              <w:pStyle w:val="tabelka"/>
              <w:ind w:left="34"/>
              <w:cnfStyle w:val="000000000000" w:firstRow="0" w:lastRow="0" w:firstColumn="0" w:lastColumn="0" w:oddVBand="0" w:evenVBand="0" w:oddHBand="0" w:evenHBand="0" w:firstRowFirstColumn="0" w:firstRowLastColumn="0" w:lastRowFirstColumn="0" w:lastRowLastColumn="0"/>
              <w:rPr>
                <w:rFonts w:ascii="Arial Narrow" w:hAnsi="Arial Narrow"/>
                <w:sz w:val="24"/>
              </w:rPr>
            </w:pPr>
            <w:r w:rsidRPr="00932BA5">
              <w:rPr>
                <w:rFonts w:ascii="Arial Narrow" w:hAnsi="Arial Narrow"/>
                <w:sz w:val="24"/>
              </w:rPr>
              <w:t>UL. W. REYMONTA 20, 30-059 KRAKÓW</w:t>
            </w:r>
          </w:p>
        </w:tc>
      </w:tr>
      <w:tr w:rsidR="00BB33BC" w:rsidRPr="00932BA5" w:rsidTr="0020370E">
        <w:trPr>
          <w:cnfStyle w:val="000000100000" w:firstRow="0" w:lastRow="0" w:firstColumn="0" w:lastColumn="0" w:oddVBand="0" w:evenVBand="0" w:oddHBand="1" w:evenHBand="0" w:firstRowFirstColumn="0" w:firstRowLastColumn="0" w:lastRowFirstColumn="0" w:lastRowLastColumn="0"/>
          <w:trHeight w:val="1269"/>
        </w:trPr>
        <w:tc>
          <w:tcPr>
            <w:cnfStyle w:val="001000000000" w:firstRow="0" w:lastRow="0" w:firstColumn="1" w:lastColumn="0" w:oddVBand="0" w:evenVBand="0" w:oddHBand="0" w:evenHBand="0" w:firstRowFirstColumn="0" w:firstRowLastColumn="0" w:lastRowFirstColumn="0" w:lastRowLastColumn="0"/>
            <w:tcW w:w="1843" w:type="dxa"/>
            <w:tcBorders>
              <w:top w:val="none" w:sz="0" w:space="0" w:color="auto"/>
              <w:left w:val="nil"/>
              <w:bottom w:val="none" w:sz="0" w:space="0" w:color="auto"/>
              <w:right w:val="single" w:sz="18" w:space="0" w:color="auto"/>
            </w:tcBorders>
            <w:shd w:val="clear" w:color="auto" w:fill="E7E6E6" w:themeFill="background2"/>
            <w:vAlign w:val="center"/>
          </w:tcPr>
          <w:p w:rsidR="00226D2B" w:rsidRPr="00932BA5" w:rsidRDefault="00E571EF" w:rsidP="0098013E">
            <w:pPr>
              <w:jc w:val="center"/>
              <w:rPr>
                <w:rFonts w:ascii="Arial Narrow" w:hAnsi="Arial Narrow"/>
              </w:rPr>
            </w:pPr>
            <w:r w:rsidRPr="00932BA5">
              <w:rPr>
                <w:rFonts w:ascii="Arial Narrow" w:hAnsi="Arial Narrow"/>
              </w:rPr>
              <w:t>JEDNOSTKA PROJEKTOWA</w:t>
            </w:r>
          </w:p>
        </w:tc>
        <w:tc>
          <w:tcPr>
            <w:tcW w:w="8009" w:type="dxa"/>
            <w:gridSpan w:val="2"/>
            <w:tcBorders>
              <w:top w:val="none" w:sz="0" w:space="0" w:color="auto"/>
              <w:left w:val="single" w:sz="18" w:space="0" w:color="auto"/>
              <w:bottom w:val="none" w:sz="0" w:space="0" w:color="auto"/>
              <w:right w:val="nil"/>
            </w:tcBorders>
            <w:vAlign w:val="center"/>
          </w:tcPr>
          <w:p w:rsidR="00226D2B" w:rsidRPr="00932BA5" w:rsidRDefault="00F23FDF" w:rsidP="00840ACE">
            <w:pPr>
              <w:ind w:left="34"/>
              <w:cnfStyle w:val="000000100000" w:firstRow="0" w:lastRow="0" w:firstColumn="0" w:lastColumn="0" w:oddVBand="0" w:evenVBand="0" w:oddHBand="1" w:evenHBand="0" w:firstRowFirstColumn="0" w:firstRowLastColumn="0" w:lastRowFirstColumn="0" w:lastRowLastColumn="0"/>
              <w:rPr>
                <w:rFonts w:ascii="Arial Narrow" w:hAnsi="Arial Narrow"/>
                <w:sz w:val="24"/>
                <w:szCs w:val="24"/>
              </w:rPr>
            </w:pPr>
            <w:r w:rsidRPr="00932BA5">
              <w:rPr>
                <w:rFonts w:ascii="Arial Narrow" w:hAnsi="Arial Narrow"/>
                <w:sz w:val="24"/>
                <w:szCs w:val="24"/>
              </w:rPr>
              <w:t>JAKUB ZEMANEK</w:t>
            </w:r>
          </w:p>
          <w:p w:rsidR="00F23FDF" w:rsidRPr="00932BA5" w:rsidRDefault="00F23FDF" w:rsidP="00840ACE">
            <w:pPr>
              <w:ind w:left="34"/>
              <w:cnfStyle w:val="000000100000" w:firstRow="0" w:lastRow="0" w:firstColumn="0" w:lastColumn="0" w:oddVBand="0" w:evenVBand="0" w:oddHBand="1" w:evenHBand="0" w:firstRowFirstColumn="0" w:firstRowLastColumn="0" w:lastRowFirstColumn="0" w:lastRowLastColumn="0"/>
              <w:rPr>
                <w:rFonts w:ascii="Arial Narrow" w:hAnsi="Arial Narrow"/>
                <w:sz w:val="24"/>
                <w:szCs w:val="24"/>
              </w:rPr>
            </w:pPr>
            <w:r w:rsidRPr="00932BA5">
              <w:rPr>
                <w:rFonts w:ascii="Arial Narrow" w:hAnsi="Arial Narrow"/>
                <w:sz w:val="24"/>
                <w:szCs w:val="24"/>
              </w:rPr>
              <w:t>UL. WIŚNIOWA 20/122</w:t>
            </w:r>
          </w:p>
          <w:p w:rsidR="00F23FDF" w:rsidRPr="00932BA5" w:rsidRDefault="00F23FDF" w:rsidP="00840ACE">
            <w:pPr>
              <w:ind w:left="34"/>
              <w:cnfStyle w:val="000000100000" w:firstRow="0" w:lastRow="0" w:firstColumn="0" w:lastColumn="0" w:oddVBand="0" w:evenVBand="0" w:oddHBand="1" w:evenHBand="0" w:firstRowFirstColumn="0" w:firstRowLastColumn="0" w:lastRowFirstColumn="0" w:lastRowLastColumn="0"/>
              <w:rPr>
                <w:rFonts w:ascii="Arial Narrow" w:hAnsi="Arial Narrow"/>
                <w:sz w:val="24"/>
                <w:szCs w:val="24"/>
              </w:rPr>
            </w:pPr>
            <w:r w:rsidRPr="00932BA5">
              <w:rPr>
                <w:rFonts w:ascii="Arial Narrow" w:hAnsi="Arial Narrow"/>
                <w:sz w:val="24"/>
                <w:szCs w:val="24"/>
              </w:rPr>
              <w:t>31-426 KRAKÓW</w:t>
            </w:r>
          </w:p>
        </w:tc>
      </w:tr>
      <w:tr w:rsidR="0047278D" w:rsidRPr="00932BA5" w:rsidTr="008D17F3">
        <w:trPr>
          <w:trHeight w:val="660"/>
        </w:trPr>
        <w:tc>
          <w:tcPr>
            <w:cnfStyle w:val="001000000000" w:firstRow="0" w:lastRow="0" w:firstColumn="1" w:lastColumn="0" w:oddVBand="0" w:evenVBand="0" w:oddHBand="0" w:evenHBand="0" w:firstRowFirstColumn="0" w:firstRowLastColumn="0" w:lastRowFirstColumn="0" w:lastRowLastColumn="0"/>
            <w:tcW w:w="1843" w:type="dxa"/>
            <w:vMerge w:val="restart"/>
            <w:tcBorders>
              <w:left w:val="nil"/>
              <w:right w:val="single" w:sz="18" w:space="0" w:color="auto"/>
            </w:tcBorders>
            <w:shd w:val="clear" w:color="auto" w:fill="E7E6E6" w:themeFill="background2"/>
            <w:vAlign w:val="center"/>
          </w:tcPr>
          <w:p w:rsidR="0047278D" w:rsidRPr="00932BA5" w:rsidRDefault="0047278D" w:rsidP="0047278D">
            <w:pPr>
              <w:tabs>
                <w:tab w:val="left" w:pos="142"/>
              </w:tabs>
              <w:jc w:val="center"/>
              <w:rPr>
                <w:rFonts w:ascii="Arial Narrow" w:hAnsi="Arial Narrow"/>
              </w:rPr>
            </w:pPr>
            <w:r w:rsidRPr="00932BA5">
              <w:rPr>
                <w:rFonts w:ascii="Arial Narrow" w:hAnsi="Arial Narrow"/>
              </w:rPr>
              <w:t>ZESPÓŁ PROJEKTOWY</w:t>
            </w:r>
          </w:p>
        </w:tc>
        <w:tc>
          <w:tcPr>
            <w:tcW w:w="4253" w:type="dxa"/>
            <w:tcBorders>
              <w:left w:val="single" w:sz="18" w:space="0" w:color="auto"/>
            </w:tcBorders>
          </w:tcPr>
          <w:p w:rsidR="0047278D" w:rsidRPr="00932BA5" w:rsidRDefault="0047278D" w:rsidP="0047278D">
            <w:pPr>
              <w:tabs>
                <w:tab w:val="left" w:pos="142"/>
              </w:tabs>
              <w:cnfStyle w:val="000000000000" w:firstRow="0" w:lastRow="0" w:firstColumn="0" w:lastColumn="0" w:oddVBand="0" w:evenVBand="0" w:oddHBand="0" w:evenHBand="0" w:firstRowFirstColumn="0" w:firstRowLastColumn="0" w:lastRowFirstColumn="0" w:lastRowLastColumn="0"/>
              <w:rPr>
                <w:rFonts w:ascii="Arial Narrow" w:hAnsi="Arial Narrow"/>
                <w:sz w:val="24"/>
                <w:szCs w:val="24"/>
              </w:rPr>
            </w:pPr>
            <w:r w:rsidRPr="00932BA5">
              <w:rPr>
                <w:rFonts w:ascii="Arial Narrow" w:hAnsi="Arial Narrow"/>
                <w:sz w:val="24"/>
                <w:szCs w:val="24"/>
              </w:rPr>
              <w:t>ARCHITEKTURA</w:t>
            </w:r>
          </w:p>
          <w:p w:rsidR="0047278D" w:rsidRPr="00932BA5" w:rsidRDefault="0047278D" w:rsidP="0047278D">
            <w:pPr>
              <w:tabs>
                <w:tab w:val="left" w:pos="142"/>
              </w:tabs>
              <w:cnfStyle w:val="000000000000" w:firstRow="0" w:lastRow="0" w:firstColumn="0" w:lastColumn="0" w:oddVBand="0" w:evenVBand="0" w:oddHBand="0" w:evenHBand="0" w:firstRowFirstColumn="0" w:firstRowLastColumn="0" w:lastRowFirstColumn="0" w:lastRowLastColumn="0"/>
              <w:rPr>
                <w:rFonts w:ascii="Arial Narrow" w:hAnsi="Arial Narrow"/>
                <w:sz w:val="24"/>
                <w:szCs w:val="24"/>
              </w:rPr>
            </w:pPr>
          </w:p>
          <w:p w:rsidR="0047278D" w:rsidRPr="00932BA5" w:rsidRDefault="0047278D" w:rsidP="0047278D">
            <w:pPr>
              <w:tabs>
                <w:tab w:val="left" w:pos="142"/>
              </w:tabs>
              <w:jc w:val="right"/>
              <w:cnfStyle w:val="000000000000" w:firstRow="0" w:lastRow="0" w:firstColumn="0" w:lastColumn="0" w:oddVBand="0" w:evenVBand="0" w:oddHBand="0" w:evenHBand="0" w:firstRowFirstColumn="0" w:firstRowLastColumn="0" w:lastRowFirstColumn="0" w:lastRowLastColumn="0"/>
              <w:rPr>
                <w:rFonts w:ascii="Arial Narrow" w:hAnsi="Arial Narrow" w:cs="Lato"/>
                <w:color w:val="000000"/>
                <w:sz w:val="24"/>
                <w:szCs w:val="24"/>
              </w:rPr>
            </w:pPr>
            <w:r w:rsidRPr="00932BA5">
              <w:rPr>
                <w:rFonts w:ascii="Arial Narrow" w:hAnsi="Arial Narrow" w:cs="Lato"/>
                <w:color w:val="000000"/>
                <w:sz w:val="24"/>
                <w:szCs w:val="24"/>
              </w:rPr>
              <w:t>mgr inż. arch. Mirosław Macioszek</w:t>
            </w:r>
          </w:p>
          <w:p w:rsidR="0047278D" w:rsidRPr="00932BA5" w:rsidRDefault="0047278D" w:rsidP="0047278D">
            <w:pPr>
              <w:tabs>
                <w:tab w:val="left" w:pos="142"/>
              </w:tabs>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4"/>
                <w:szCs w:val="24"/>
              </w:rPr>
            </w:pPr>
            <w:r w:rsidRPr="00932BA5">
              <w:rPr>
                <w:rFonts w:ascii="Arial Narrow" w:hAnsi="Arial Narrow" w:cs="Lato"/>
                <w:color w:val="000000"/>
                <w:sz w:val="24"/>
                <w:szCs w:val="24"/>
              </w:rPr>
              <w:t>upraw.: MPIOIA/090/2010</w:t>
            </w:r>
            <w:r w:rsidRPr="00932BA5">
              <w:rPr>
                <w:rFonts w:ascii="Arial Narrow" w:hAnsi="Arial Narrow"/>
                <w:sz w:val="24"/>
                <w:szCs w:val="24"/>
              </w:rPr>
              <w:t xml:space="preserve"> </w:t>
            </w:r>
          </w:p>
          <w:p w:rsidR="0047278D" w:rsidRPr="00932BA5" w:rsidRDefault="0047278D" w:rsidP="0047278D">
            <w:pPr>
              <w:tabs>
                <w:tab w:val="left" w:pos="142"/>
              </w:tabs>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4"/>
                <w:szCs w:val="24"/>
              </w:rPr>
            </w:pPr>
          </w:p>
        </w:tc>
        <w:tc>
          <w:tcPr>
            <w:tcW w:w="3756" w:type="dxa"/>
            <w:tcBorders>
              <w:right w:val="nil"/>
            </w:tcBorders>
            <w:vAlign w:val="center"/>
          </w:tcPr>
          <w:p w:rsidR="0047278D" w:rsidRPr="00932BA5" w:rsidRDefault="0047278D" w:rsidP="0047278D">
            <w:pPr>
              <w:tabs>
                <w:tab w:val="left" w:pos="142"/>
              </w:tabs>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4"/>
                <w:szCs w:val="24"/>
              </w:rPr>
            </w:pPr>
          </w:p>
        </w:tc>
      </w:tr>
      <w:tr w:rsidR="0047278D" w:rsidRPr="00932BA5" w:rsidTr="008D17F3">
        <w:trPr>
          <w:cnfStyle w:val="000000100000" w:firstRow="0" w:lastRow="0" w:firstColumn="0" w:lastColumn="0" w:oddVBand="0" w:evenVBand="0" w:oddHBand="1" w:evenHBand="0" w:firstRowFirstColumn="0" w:firstRowLastColumn="0" w:lastRowFirstColumn="0" w:lastRowLastColumn="0"/>
          <w:trHeight w:val="660"/>
        </w:trPr>
        <w:tc>
          <w:tcPr>
            <w:cnfStyle w:val="001000000000" w:firstRow="0" w:lastRow="0" w:firstColumn="1" w:lastColumn="0" w:oddVBand="0" w:evenVBand="0" w:oddHBand="0" w:evenHBand="0" w:firstRowFirstColumn="0" w:firstRowLastColumn="0" w:lastRowFirstColumn="0" w:lastRowLastColumn="0"/>
            <w:tcW w:w="1843" w:type="dxa"/>
            <w:vMerge/>
            <w:tcBorders>
              <w:left w:val="nil"/>
              <w:right w:val="single" w:sz="18" w:space="0" w:color="auto"/>
            </w:tcBorders>
            <w:shd w:val="clear" w:color="auto" w:fill="E7E6E6" w:themeFill="background2"/>
            <w:vAlign w:val="center"/>
          </w:tcPr>
          <w:p w:rsidR="0047278D" w:rsidRPr="00932BA5" w:rsidRDefault="0047278D" w:rsidP="0047278D">
            <w:pPr>
              <w:tabs>
                <w:tab w:val="left" w:pos="142"/>
              </w:tabs>
              <w:jc w:val="center"/>
              <w:rPr>
                <w:rFonts w:ascii="Arial Narrow" w:hAnsi="Arial Narrow"/>
              </w:rPr>
            </w:pPr>
          </w:p>
        </w:tc>
        <w:tc>
          <w:tcPr>
            <w:tcW w:w="4253" w:type="dxa"/>
            <w:tcBorders>
              <w:left w:val="single" w:sz="18" w:space="0" w:color="auto"/>
            </w:tcBorders>
          </w:tcPr>
          <w:p w:rsidR="0047278D" w:rsidRPr="00932BA5" w:rsidRDefault="0047278D" w:rsidP="0047278D">
            <w:pPr>
              <w:tabs>
                <w:tab w:val="left" w:pos="142"/>
              </w:tabs>
              <w:cnfStyle w:val="000000100000" w:firstRow="0" w:lastRow="0" w:firstColumn="0" w:lastColumn="0" w:oddVBand="0" w:evenVBand="0" w:oddHBand="1" w:evenHBand="0" w:firstRowFirstColumn="0" w:firstRowLastColumn="0" w:lastRowFirstColumn="0" w:lastRowLastColumn="0"/>
              <w:rPr>
                <w:rFonts w:ascii="Arial Narrow" w:hAnsi="Arial Narrow"/>
                <w:sz w:val="24"/>
                <w:szCs w:val="24"/>
              </w:rPr>
            </w:pPr>
            <w:r w:rsidRPr="00932BA5">
              <w:rPr>
                <w:rFonts w:ascii="Arial Narrow" w:hAnsi="Arial Narrow"/>
                <w:sz w:val="24"/>
                <w:szCs w:val="24"/>
              </w:rPr>
              <w:t>ARCHITEKTURA KRAJOBRAZU</w:t>
            </w:r>
          </w:p>
          <w:p w:rsidR="0047278D" w:rsidRPr="00932BA5" w:rsidRDefault="0047278D" w:rsidP="0047278D">
            <w:pPr>
              <w:tabs>
                <w:tab w:val="left" w:pos="142"/>
              </w:tabs>
              <w:cnfStyle w:val="000000100000" w:firstRow="0" w:lastRow="0" w:firstColumn="0" w:lastColumn="0" w:oddVBand="0" w:evenVBand="0" w:oddHBand="1" w:evenHBand="0" w:firstRowFirstColumn="0" w:firstRowLastColumn="0" w:lastRowFirstColumn="0" w:lastRowLastColumn="0"/>
              <w:rPr>
                <w:rFonts w:ascii="Arial Narrow" w:hAnsi="Arial Narrow"/>
                <w:sz w:val="24"/>
                <w:szCs w:val="24"/>
              </w:rPr>
            </w:pPr>
          </w:p>
          <w:p w:rsidR="0047278D" w:rsidRPr="00932BA5" w:rsidRDefault="0047278D" w:rsidP="0047278D">
            <w:pPr>
              <w:tabs>
                <w:tab w:val="left" w:pos="142"/>
              </w:tabs>
              <w:jc w:val="right"/>
              <w:cnfStyle w:val="000000100000" w:firstRow="0" w:lastRow="0" w:firstColumn="0" w:lastColumn="0" w:oddVBand="0" w:evenVBand="0" w:oddHBand="1" w:evenHBand="0" w:firstRowFirstColumn="0" w:firstRowLastColumn="0" w:lastRowFirstColumn="0" w:lastRowLastColumn="0"/>
              <w:rPr>
                <w:rFonts w:ascii="Arial Narrow" w:hAnsi="Arial Narrow" w:cs="Lato"/>
                <w:color w:val="000000"/>
                <w:sz w:val="24"/>
                <w:szCs w:val="24"/>
              </w:rPr>
            </w:pPr>
            <w:r w:rsidRPr="00932BA5">
              <w:rPr>
                <w:rFonts w:ascii="Arial Narrow" w:hAnsi="Arial Narrow" w:cs="Lato"/>
                <w:color w:val="000000"/>
                <w:sz w:val="24"/>
                <w:szCs w:val="24"/>
              </w:rPr>
              <w:t>mgr inż. arch. kraj. Jakub Zemanek</w:t>
            </w:r>
          </w:p>
          <w:p w:rsidR="0047278D" w:rsidRPr="00932BA5" w:rsidRDefault="0047278D" w:rsidP="0047278D">
            <w:pPr>
              <w:tabs>
                <w:tab w:val="left" w:pos="142"/>
              </w:tabs>
              <w:jc w:val="right"/>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heme="majorHAnsi"/>
                <w:iCs/>
                <w:kern w:val="36"/>
                <w:sz w:val="24"/>
                <w:szCs w:val="24"/>
                <w:lang w:eastAsia="pl-PL"/>
              </w:rPr>
            </w:pPr>
            <w:r w:rsidRPr="00932BA5">
              <w:rPr>
                <w:rFonts w:ascii="Arial Narrow" w:eastAsia="Times New Roman" w:hAnsi="Arial Narrow" w:cstheme="majorHAnsi"/>
                <w:iCs/>
                <w:kern w:val="36"/>
                <w:sz w:val="24"/>
                <w:szCs w:val="24"/>
                <w:lang w:eastAsia="pl-PL"/>
              </w:rPr>
              <w:t>CID/582/2020</w:t>
            </w:r>
          </w:p>
          <w:p w:rsidR="0047278D" w:rsidRPr="00932BA5" w:rsidRDefault="0047278D" w:rsidP="0047278D">
            <w:pPr>
              <w:tabs>
                <w:tab w:val="left" w:pos="142"/>
              </w:tabs>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4"/>
                <w:szCs w:val="24"/>
              </w:rPr>
            </w:pPr>
          </w:p>
        </w:tc>
        <w:tc>
          <w:tcPr>
            <w:tcW w:w="3756" w:type="dxa"/>
            <w:tcBorders>
              <w:right w:val="nil"/>
            </w:tcBorders>
            <w:vAlign w:val="center"/>
          </w:tcPr>
          <w:p w:rsidR="0047278D" w:rsidRPr="00932BA5" w:rsidRDefault="0047278D" w:rsidP="0047278D">
            <w:pPr>
              <w:tabs>
                <w:tab w:val="left" w:pos="142"/>
              </w:tabs>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4"/>
                <w:szCs w:val="24"/>
              </w:rPr>
            </w:pPr>
          </w:p>
        </w:tc>
      </w:tr>
      <w:tr w:rsidR="0047278D" w:rsidRPr="00932BA5" w:rsidTr="008D17F3">
        <w:trPr>
          <w:trHeight w:val="848"/>
        </w:trPr>
        <w:tc>
          <w:tcPr>
            <w:cnfStyle w:val="001000000000" w:firstRow="0" w:lastRow="0" w:firstColumn="1" w:lastColumn="0" w:oddVBand="0" w:evenVBand="0" w:oddHBand="0" w:evenHBand="0" w:firstRowFirstColumn="0" w:firstRowLastColumn="0" w:lastRowFirstColumn="0" w:lastRowLastColumn="0"/>
            <w:tcW w:w="1843" w:type="dxa"/>
            <w:tcBorders>
              <w:left w:val="nil"/>
              <w:bottom w:val="nil"/>
              <w:right w:val="single" w:sz="18" w:space="0" w:color="auto"/>
            </w:tcBorders>
            <w:shd w:val="clear" w:color="auto" w:fill="E7E6E6" w:themeFill="background2"/>
            <w:vAlign w:val="center"/>
          </w:tcPr>
          <w:p w:rsidR="0047278D" w:rsidRPr="00932BA5" w:rsidRDefault="0047278D" w:rsidP="0047278D">
            <w:pPr>
              <w:jc w:val="center"/>
              <w:rPr>
                <w:rFonts w:ascii="Arial Narrow" w:hAnsi="Arial Narrow"/>
              </w:rPr>
            </w:pPr>
            <w:r w:rsidRPr="00932BA5">
              <w:rPr>
                <w:rFonts w:ascii="Arial Narrow" w:hAnsi="Arial Narrow"/>
              </w:rPr>
              <w:t>DATA</w:t>
            </w:r>
          </w:p>
        </w:tc>
        <w:tc>
          <w:tcPr>
            <w:tcW w:w="8009" w:type="dxa"/>
            <w:gridSpan w:val="2"/>
            <w:tcBorders>
              <w:left w:val="single" w:sz="18" w:space="0" w:color="auto"/>
              <w:bottom w:val="nil"/>
              <w:right w:val="nil"/>
            </w:tcBorders>
            <w:vAlign w:val="center"/>
          </w:tcPr>
          <w:p w:rsidR="0047278D" w:rsidRPr="00932BA5" w:rsidRDefault="0047278D" w:rsidP="00922ECE">
            <w:pPr>
              <w:ind w:left="34"/>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4"/>
                <w:szCs w:val="24"/>
              </w:rPr>
            </w:pPr>
            <w:r w:rsidRPr="00932BA5">
              <w:rPr>
                <w:rFonts w:ascii="Arial Narrow" w:hAnsi="Arial Narrow"/>
                <w:sz w:val="24"/>
                <w:szCs w:val="24"/>
              </w:rPr>
              <w:t xml:space="preserve">KRAKÓW, </w:t>
            </w:r>
            <w:r w:rsidR="00922ECE" w:rsidRPr="00932BA5">
              <w:rPr>
                <w:rFonts w:ascii="Arial Narrow" w:hAnsi="Arial Narrow"/>
                <w:sz w:val="24"/>
                <w:szCs w:val="24"/>
              </w:rPr>
              <w:t>WRZESIEŃ</w:t>
            </w:r>
            <w:r w:rsidRPr="00932BA5">
              <w:rPr>
                <w:rFonts w:ascii="Arial Narrow" w:hAnsi="Arial Narrow"/>
                <w:sz w:val="24"/>
                <w:szCs w:val="24"/>
              </w:rPr>
              <w:t xml:space="preserve"> 2023</w:t>
            </w:r>
          </w:p>
        </w:tc>
      </w:tr>
    </w:tbl>
    <w:p w:rsidR="00084191" w:rsidRPr="00932BA5" w:rsidRDefault="00084191" w:rsidP="00084191">
      <w:pPr>
        <w:rPr>
          <w:rFonts w:ascii="Arial Narrow" w:hAnsi="Arial Narrow" w:cstheme="minorHAnsi"/>
          <w:sz w:val="24"/>
        </w:rPr>
      </w:pPr>
      <w:r w:rsidRPr="00932BA5">
        <w:br w:type="page"/>
      </w:r>
    </w:p>
    <w:p w:rsidR="00617B58" w:rsidRPr="00932BA5" w:rsidRDefault="008513E8" w:rsidP="00084191">
      <w:pPr>
        <w:pStyle w:val="KZNagwek"/>
      </w:pPr>
      <w:bookmarkStart w:id="0" w:name="_Toc161509024"/>
      <w:r w:rsidRPr="00932BA5">
        <w:lastRenderedPageBreak/>
        <w:t>Spis treści</w:t>
      </w:r>
      <w:bookmarkEnd w:id="0"/>
    </w:p>
    <w:p w:rsidR="00146C9F" w:rsidRPr="00932BA5" w:rsidRDefault="0081740C">
      <w:pPr>
        <w:pStyle w:val="Spistreci1"/>
        <w:rPr>
          <w:rFonts w:asciiTheme="minorHAnsi" w:eastAsiaTheme="minorEastAsia" w:hAnsiTheme="minorHAnsi" w:cstheme="minorBidi"/>
          <w:bCs w:val="0"/>
          <w:iCs w:val="0"/>
          <w:noProof/>
          <w:sz w:val="22"/>
          <w:szCs w:val="22"/>
          <w:lang w:eastAsia="pl-PL"/>
        </w:rPr>
      </w:pPr>
      <w:r w:rsidRPr="00932BA5">
        <w:fldChar w:fldCharType="begin"/>
      </w:r>
      <w:r w:rsidRPr="00932BA5">
        <w:instrText xml:space="preserve"> TOC \o "1-3" \h \z \u </w:instrText>
      </w:r>
      <w:r w:rsidRPr="00932BA5">
        <w:fldChar w:fldCharType="separate"/>
      </w:r>
      <w:hyperlink w:anchor="_Toc161509024" w:history="1">
        <w:r w:rsidR="00146C9F" w:rsidRPr="00932BA5">
          <w:rPr>
            <w:rStyle w:val="Hipercze"/>
            <w:noProof/>
          </w:rPr>
          <w:t>Spis treści</w:t>
        </w:r>
        <w:r w:rsidR="00146C9F" w:rsidRPr="00932BA5">
          <w:rPr>
            <w:noProof/>
            <w:webHidden/>
          </w:rPr>
          <w:tab/>
        </w:r>
        <w:r w:rsidR="00146C9F" w:rsidRPr="00932BA5">
          <w:rPr>
            <w:noProof/>
            <w:webHidden/>
          </w:rPr>
          <w:fldChar w:fldCharType="begin"/>
        </w:r>
        <w:r w:rsidR="00146C9F" w:rsidRPr="00932BA5">
          <w:rPr>
            <w:noProof/>
            <w:webHidden/>
          </w:rPr>
          <w:instrText xml:space="preserve"> PAGEREF _Toc161509024 \h </w:instrText>
        </w:r>
        <w:r w:rsidR="00146C9F" w:rsidRPr="00932BA5">
          <w:rPr>
            <w:noProof/>
            <w:webHidden/>
          </w:rPr>
        </w:r>
        <w:r w:rsidR="00146C9F" w:rsidRPr="00932BA5">
          <w:rPr>
            <w:noProof/>
            <w:webHidden/>
          </w:rPr>
          <w:fldChar w:fldCharType="separate"/>
        </w:r>
        <w:r w:rsidR="00146C9F" w:rsidRPr="00932BA5">
          <w:rPr>
            <w:noProof/>
            <w:webHidden/>
          </w:rPr>
          <w:t>2</w:t>
        </w:r>
        <w:r w:rsidR="00146C9F" w:rsidRPr="00932BA5">
          <w:rPr>
            <w:noProof/>
            <w:webHidden/>
          </w:rPr>
          <w:fldChar w:fldCharType="end"/>
        </w:r>
      </w:hyperlink>
    </w:p>
    <w:p w:rsidR="00146C9F" w:rsidRPr="00932BA5" w:rsidRDefault="00146C9F">
      <w:pPr>
        <w:pStyle w:val="Spistreci1"/>
        <w:rPr>
          <w:rFonts w:asciiTheme="minorHAnsi" w:eastAsiaTheme="minorEastAsia" w:hAnsiTheme="minorHAnsi" w:cstheme="minorBidi"/>
          <w:bCs w:val="0"/>
          <w:iCs w:val="0"/>
          <w:noProof/>
          <w:sz w:val="22"/>
          <w:szCs w:val="22"/>
          <w:lang w:eastAsia="pl-PL"/>
        </w:rPr>
      </w:pPr>
      <w:hyperlink w:anchor="_Toc161509025" w:history="1">
        <w:r w:rsidRPr="00932BA5">
          <w:rPr>
            <w:rStyle w:val="Hipercze"/>
            <w:noProof/>
          </w:rPr>
          <w:t>Spis rysunków i tabeli</w:t>
        </w:r>
        <w:r w:rsidRPr="00932BA5">
          <w:rPr>
            <w:noProof/>
            <w:webHidden/>
          </w:rPr>
          <w:tab/>
        </w:r>
        <w:r w:rsidRPr="00932BA5">
          <w:rPr>
            <w:noProof/>
            <w:webHidden/>
          </w:rPr>
          <w:fldChar w:fldCharType="begin"/>
        </w:r>
        <w:r w:rsidRPr="00932BA5">
          <w:rPr>
            <w:noProof/>
            <w:webHidden/>
          </w:rPr>
          <w:instrText xml:space="preserve"> PAGEREF _Toc161509025 \h </w:instrText>
        </w:r>
        <w:r w:rsidRPr="00932BA5">
          <w:rPr>
            <w:noProof/>
            <w:webHidden/>
          </w:rPr>
        </w:r>
        <w:r w:rsidRPr="00932BA5">
          <w:rPr>
            <w:noProof/>
            <w:webHidden/>
          </w:rPr>
          <w:fldChar w:fldCharType="separate"/>
        </w:r>
        <w:r w:rsidRPr="00932BA5">
          <w:rPr>
            <w:noProof/>
            <w:webHidden/>
          </w:rPr>
          <w:t>2</w:t>
        </w:r>
        <w:r w:rsidRPr="00932BA5">
          <w:rPr>
            <w:noProof/>
            <w:webHidden/>
          </w:rPr>
          <w:fldChar w:fldCharType="end"/>
        </w:r>
      </w:hyperlink>
    </w:p>
    <w:p w:rsidR="00146C9F" w:rsidRPr="00932BA5" w:rsidRDefault="00146C9F">
      <w:pPr>
        <w:pStyle w:val="Spistreci1"/>
        <w:rPr>
          <w:rFonts w:asciiTheme="minorHAnsi" w:eastAsiaTheme="minorEastAsia" w:hAnsiTheme="minorHAnsi" w:cstheme="minorBidi"/>
          <w:bCs w:val="0"/>
          <w:iCs w:val="0"/>
          <w:noProof/>
          <w:sz w:val="22"/>
          <w:szCs w:val="22"/>
          <w:lang w:eastAsia="pl-PL"/>
        </w:rPr>
      </w:pPr>
      <w:hyperlink w:anchor="_Toc161509026" w:history="1">
        <w:r w:rsidRPr="00932BA5">
          <w:rPr>
            <w:rStyle w:val="Hipercze"/>
            <w:noProof/>
          </w:rPr>
          <w:t>1.</w:t>
        </w:r>
        <w:r w:rsidRPr="00932BA5">
          <w:rPr>
            <w:rFonts w:asciiTheme="minorHAnsi" w:eastAsiaTheme="minorEastAsia" w:hAnsiTheme="minorHAnsi" w:cstheme="minorBidi"/>
            <w:bCs w:val="0"/>
            <w:iCs w:val="0"/>
            <w:noProof/>
            <w:sz w:val="22"/>
            <w:szCs w:val="22"/>
            <w:lang w:eastAsia="pl-PL"/>
          </w:rPr>
          <w:tab/>
        </w:r>
        <w:r w:rsidRPr="00932BA5">
          <w:rPr>
            <w:rStyle w:val="Hipercze"/>
            <w:noProof/>
          </w:rPr>
          <w:t>Przedmiot opracowania</w:t>
        </w:r>
        <w:r w:rsidRPr="00932BA5">
          <w:rPr>
            <w:noProof/>
            <w:webHidden/>
          </w:rPr>
          <w:tab/>
        </w:r>
        <w:r w:rsidRPr="00932BA5">
          <w:rPr>
            <w:noProof/>
            <w:webHidden/>
          </w:rPr>
          <w:fldChar w:fldCharType="begin"/>
        </w:r>
        <w:r w:rsidRPr="00932BA5">
          <w:rPr>
            <w:noProof/>
            <w:webHidden/>
          </w:rPr>
          <w:instrText xml:space="preserve"> PAGEREF _Toc161509026 \h </w:instrText>
        </w:r>
        <w:r w:rsidRPr="00932BA5">
          <w:rPr>
            <w:noProof/>
            <w:webHidden/>
          </w:rPr>
        </w:r>
        <w:r w:rsidRPr="00932BA5">
          <w:rPr>
            <w:noProof/>
            <w:webHidden/>
          </w:rPr>
          <w:fldChar w:fldCharType="separate"/>
        </w:r>
        <w:r w:rsidRPr="00932BA5">
          <w:rPr>
            <w:noProof/>
            <w:webHidden/>
          </w:rPr>
          <w:t>3</w:t>
        </w:r>
        <w:r w:rsidRPr="00932BA5">
          <w:rPr>
            <w:noProof/>
            <w:webHidden/>
          </w:rPr>
          <w:fldChar w:fldCharType="end"/>
        </w:r>
      </w:hyperlink>
    </w:p>
    <w:p w:rsidR="00146C9F" w:rsidRPr="00932BA5" w:rsidRDefault="00146C9F">
      <w:pPr>
        <w:pStyle w:val="Spistreci1"/>
        <w:rPr>
          <w:rFonts w:asciiTheme="minorHAnsi" w:eastAsiaTheme="minorEastAsia" w:hAnsiTheme="minorHAnsi" w:cstheme="minorBidi"/>
          <w:bCs w:val="0"/>
          <w:iCs w:val="0"/>
          <w:noProof/>
          <w:sz w:val="22"/>
          <w:szCs w:val="22"/>
          <w:lang w:eastAsia="pl-PL"/>
        </w:rPr>
      </w:pPr>
      <w:hyperlink w:anchor="_Toc161509027" w:history="1">
        <w:r w:rsidRPr="00932BA5">
          <w:rPr>
            <w:rStyle w:val="Hipercze"/>
            <w:noProof/>
          </w:rPr>
          <w:t>2.</w:t>
        </w:r>
        <w:r w:rsidRPr="00932BA5">
          <w:rPr>
            <w:rFonts w:asciiTheme="minorHAnsi" w:eastAsiaTheme="minorEastAsia" w:hAnsiTheme="minorHAnsi" w:cstheme="minorBidi"/>
            <w:bCs w:val="0"/>
            <w:iCs w:val="0"/>
            <w:noProof/>
            <w:sz w:val="22"/>
            <w:szCs w:val="22"/>
            <w:lang w:eastAsia="pl-PL"/>
          </w:rPr>
          <w:tab/>
        </w:r>
        <w:r w:rsidRPr="00932BA5">
          <w:rPr>
            <w:rStyle w:val="Hipercze"/>
            <w:noProof/>
          </w:rPr>
          <w:t>Podstawa opracowania</w:t>
        </w:r>
        <w:r w:rsidRPr="00932BA5">
          <w:rPr>
            <w:noProof/>
            <w:webHidden/>
          </w:rPr>
          <w:tab/>
        </w:r>
        <w:r w:rsidRPr="00932BA5">
          <w:rPr>
            <w:noProof/>
            <w:webHidden/>
          </w:rPr>
          <w:fldChar w:fldCharType="begin"/>
        </w:r>
        <w:r w:rsidRPr="00932BA5">
          <w:rPr>
            <w:noProof/>
            <w:webHidden/>
          </w:rPr>
          <w:instrText xml:space="preserve"> PAGEREF _Toc161509027 \h </w:instrText>
        </w:r>
        <w:r w:rsidRPr="00932BA5">
          <w:rPr>
            <w:noProof/>
            <w:webHidden/>
          </w:rPr>
        </w:r>
        <w:r w:rsidRPr="00932BA5">
          <w:rPr>
            <w:noProof/>
            <w:webHidden/>
          </w:rPr>
          <w:fldChar w:fldCharType="separate"/>
        </w:r>
        <w:r w:rsidRPr="00932BA5">
          <w:rPr>
            <w:noProof/>
            <w:webHidden/>
          </w:rPr>
          <w:t>3</w:t>
        </w:r>
        <w:r w:rsidRPr="00932BA5">
          <w:rPr>
            <w:noProof/>
            <w:webHidden/>
          </w:rPr>
          <w:fldChar w:fldCharType="end"/>
        </w:r>
      </w:hyperlink>
    </w:p>
    <w:p w:rsidR="00146C9F" w:rsidRPr="00932BA5" w:rsidRDefault="00146C9F">
      <w:pPr>
        <w:pStyle w:val="Spistreci1"/>
        <w:rPr>
          <w:rFonts w:asciiTheme="minorHAnsi" w:eastAsiaTheme="minorEastAsia" w:hAnsiTheme="minorHAnsi" w:cstheme="minorBidi"/>
          <w:bCs w:val="0"/>
          <w:iCs w:val="0"/>
          <w:noProof/>
          <w:sz w:val="22"/>
          <w:szCs w:val="22"/>
          <w:lang w:eastAsia="pl-PL"/>
        </w:rPr>
      </w:pPr>
      <w:hyperlink w:anchor="_Toc161509028" w:history="1">
        <w:r w:rsidRPr="00932BA5">
          <w:rPr>
            <w:rStyle w:val="Hipercze"/>
            <w:noProof/>
          </w:rPr>
          <w:t>3.</w:t>
        </w:r>
        <w:r w:rsidRPr="00932BA5">
          <w:rPr>
            <w:rFonts w:asciiTheme="minorHAnsi" w:eastAsiaTheme="minorEastAsia" w:hAnsiTheme="minorHAnsi" w:cstheme="minorBidi"/>
            <w:bCs w:val="0"/>
            <w:iCs w:val="0"/>
            <w:noProof/>
            <w:sz w:val="22"/>
            <w:szCs w:val="22"/>
            <w:lang w:eastAsia="pl-PL"/>
          </w:rPr>
          <w:tab/>
        </w:r>
        <w:r w:rsidRPr="00932BA5">
          <w:rPr>
            <w:rStyle w:val="Hipercze"/>
            <w:noProof/>
          </w:rPr>
          <w:t>Cel i zakres opracowania</w:t>
        </w:r>
        <w:r w:rsidRPr="00932BA5">
          <w:rPr>
            <w:noProof/>
            <w:webHidden/>
          </w:rPr>
          <w:tab/>
        </w:r>
        <w:r w:rsidRPr="00932BA5">
          <w:rPr>
            <w:noProof/>
            <w:webHidden/>
          </w:rPr>
          <w:fldChar w:fldCharType="begin"/>
        </w:r>
        <w:r w:rsidRPr="00932BA5">
          <w:rPr>
            <w:noProof/>
            <w:webHidden/>
          </w:rPr>
          <w:instrText xml:space="preserve"> PAGEREF _Toc161509028 \h </w:instrText>
        </w:r>
        <w:r w:rsidRPr="00932BA5">
          <w:rPr>
            <w:noProof/>
            <w:webHidden/>
          </w:rPr>
        </w:r>
        <w:r w:rsidRPr="00932BA5">
          <w:rPr>
            <w:noProof/>
            <w:webHidden/>
          </w:rPr>
          <w:fldChar w:fldCharType="separate"/>
        </w:r>
        <w:r w:rsidRPr="00932BA5">
          <w:rPr>
            <w:noProof/>
            <w:webHidden/>
          </w:rPr>
          <w:t>3</w:t>
        </w:r>
        <w:r w:rsidRPr="00932BA5">
          <w:rPr>
            <w:noProof/>
            <w:webHidden/>
          </w:rPr>
          <w:fldChar w:fldCharType="end"/>
        </w:r>
      </w:hyperlink>
    </w:p>
    <w:p w:rsidR="00146C9F" w:rsidRPr="00932BA5" w:rsidRDefault="00146C9F">
      <w:pPr>
        <w:pStyle w:val="Spistreci1"/>
        <w:rPr>
          <w:rFonts w:asciiTheme="minorHAnsi" w:eastAsiaTheme="minorEastAsia" w:hAnsiTheme="minorHAnsi" w:cstheme="minorBidi"/>
          <w:bCs w:val="0"/>
          <w:iCs w:val="0"/>
          <w:noProof/>
          <w:sz w:val="22"/>
          <w:szCs w:val="22"/>
          <w:lang w:eastAsia="pl-PL"/>
        </w:rPr>
      </w:pPr>
      <w:hyperlink w:anchor="_Toc161509029" w:history="1">
        <w:r w:rsidRPr="00932BA5">
          <w:rPr>
            <w:rStyle w:val="Hipercze"/>
            <w:noProof/>
          </w:rPr>
          <w:t>4.</w:t>
        </w:r>
        <w:r w:rsidRPr="00932BA5">
          <w:rPr>
            <w:rFonts w:asciiTheme="minorHAnsi" w:eastAsiaTheme="minorEastAsia" w:hAnsiTheme="minorHAnsi" w:cstheme="minorBidi"/>
            <w:bCs w:val="0"/>
            <w:iCs w:val="0"/>
            <w:noProof/>
            <w:sz w:val="22"/>
            <w:szCs w:val="22"/>
            <w:lang w:eastAsia="pl-PL"/>
          </w:rPr>
          <w:tab/>
        </w:r>
        <w:r w:rsidRPr="00932BA5">
          <w:rPr>
            <w:rStyle w:val="Hipercze"/>
            <w:noProof/>
          </w:rPr>
          <w:t>Lokalizacja</w:t>
        </w:r>
        <w:r w:rsidRPr="00932BA5">
          <w:rPr>
            <w:noProof/>
            <w:webHidden/>
          </w:rPr>
          <w:tab/>
        </w:r>
        <w:r w:rsidRPr="00932BA5">
          <w:rPr>
            <w:noProof/>
            <w:webHidden/>
          </w:rPr>
          <w:fldChar w:fldCharType="begin"/>
        </w:r>
        <w:r w:rsidRPr="00932BA5">
          <w:rPr>
            <w:noProof/>
            <w:webHidden/>
          </w:rPr>
          <w:instrText xml:space="preserve"> PAGEREF _Toc161509029 \h </w:instrText>
        </w:r>
        <w:r w:rsidRPr="00932BA5">
          <w:rPr>
            <w:noProof/>
            <w:webHidden/>
          </w:rPr>
        </w:r>
        <w:r w:rsidRPr="00932BA5">
          <w:rPr>
            <w:noProof/>
            <w:webHidden/>
          </w:rPr>
          <w:fldChar w:fldCharType="separate"/>
        </w:r>
        <w:r w:rsidRPr="00932BA5">
          <w:rPr>
            <w:noProof/>
            <w:webHidden/>
          </w:rPr>
          <w:t>3</w:t>
        </w:r>
        <w:r w:rsidRPr="00932BA5">
          <w:rPr>
            <w:noProof/>
            <w:webHidden/>
          </w:rPr>
          <w:fldChar w:fldCharType="end"/>
        </w:r>
      </w:hyperlink>
    </w:p>
    <w:p w:rsidR="00146C9F" w:rsidRPr="00932BA5" w:rsidRDefault="00146C9F">
      <w:pPr>
        <w:pStyle w:val="Spistreci1"/>
        <w:rPr>
          <w:rFonts w:asciiTheme="minorHAnsi" w:eastAsiaTheme="minorEastAsia" w:hAnsiTheme="minorHAnsi" w:cstheme="minorBidi"/>
          <w:bCs w:val="0"/>
          <w:iCs w:val="0"/>
          <w:noProof/>
          <w:sz w:val="22"/>
          <w:szCs w:val="22"/>
          <w:lang w:eastAsia="pl-PL"/>
        </w:rPr>
      </w:pPr>
      <w:hyperlink w:anchor="_Toc161509030" w:history="1">
        <w:r w:rsidRPr="00932BA5">
          <w:rPr>
            <w:rStyle w:val="Hipercze"/>
            <w:noProof/>
          </w:rPr>
          <w:t>5.</w:t>
        </w:r>
        <w:r w:rsidRPr="00932BA5">
          <w:rPr>
            <w:rFonts w:asciiTheme="minorHAnsi" w:eastAsiaTheme="minorEastAsia" w:hAnsiTheme="minorHAnsi" w:cstheme="minorBidi"/>
            <w:bCs w:val="0"/>
            <w:iCs w:val="0"/>
            <w:noProof/>
            <w:sz w:val="22"/>
            <w:szCs w:val="22"/>
            <w:lang w:eastAsia="pl-PL"/>
          </w:rPr>
          <w:tab/>
        </w:r>
        <w:r w:rsidRPr="00932BA5">
          <w:rPr>
            <w:rStyle w:val="Hipercze"/>
            <w:noProof/>
          </w:rPr>
          <w:t>Opis stanu istniejącego zagospodarowania terenu</w:t>
        </w:r>
        <w:r w:rsidRPr="00932BA5">
          <w:rPr>
            <w:noProof/>
            <w:webHidden/>
          </w:rPr>
          <w:tab/>
        </w:r>
        <w:r w:rsidRPr="00932BA5">
          <w:rPr>
            <w:noProof/>
            <w:webHidden/>
          </w:rPr>
          <w:fldChar w:fldCharType="begin"/>
        </w:r>
        <w:r w:rsidRPr="00932BA5">
          <w:rPr>
            <w:noProof/>
            <w:webHidden/>
          </w:rPr>
          <w:instrText xml:space="preserve"> PAGEREF _Toc161509030 \h </w:instrText>
        </w:r>
        <w:r w:rsidRPr="00932BA5">
          <w:rPr>
            <w:noProof/>
            <w:webHidden/>
          </w:rPr>
        </w:r>
        <w:r w:rsidRPr="00932BA5">
          <w:rPr>
            <w:noProof/>
            <w:webHidden/>
          </w:rPr>
          <w:fldChar w:fldCharType="separate"/>
        </w:r>
        <w:r w:rsidRPr="00932BA5">
          <w:rPr>
            <w:noProof/>
            <w:webHidden/>
          </w:rPr>
          <w:t>4</w:t>
        </w:r>
        <w:r w:rsidRPr="00932BA5">
          <w:rPr>
            <w:noProof/>
            <w:webHidden/>
          </w:rPr>
          <w:fldChar w:fldCharType="end"/>
        </w:r>
      </w:hyperlink>
    </w:p>
    <w:p w:rsidR="00146C9F" w:rsidRPr="00932BA5" w:rsidRDefault="00146C9F">
      <w:pPr>
        <w:pStyle w:val="Spistreci2"/>
        <w:rPr>
          <w:rFonts w:asciiTheme="minorHAnsi" w:eastAsiaTheme="minorEastAsia" w:hAnsiTheme="minorHAnsi" w:cstheme="minorBidi"/>
          <w:bCs w:val="0"/>
          <w:noProof/>
          <w:sz w:val="22"/>
          <w:lang w:eastAsia="pl-PL"/>
        </w:rPr>
      </w:pPr>
      <w:hyperlink w:anchor="_Toc161509031" w:history="1">
        <w:r w:rsidRPr="00932BA5">
          <w:rPr>
            <w:rStyle w:val="Hipercze"/>
            <w:noProof/>
          </w:rPr>
          <w:t>5.1.</w:t>
        </w:r>
        <w:r w:rsidRPr="00932BA5">
          <w:rPr>
            <w:rFonts w:asciiTheme="minorHAnsi" w:eastAsiaTheme="minorEastAsia" w:hAnsiTheme="minorHAnsi" w:cstheme="minorBidi"/>
            <w:bCs w:val="0"/>
            <w:noProof/>
            <w:sz w:val="22"/>
            <w:lang w:eastAsia="pl-PL"/>
          </w:rPr>
          <w:tab/>
        </w:r>
        <w:r w:rsidRPr="00932BA5">
          <w:rPr>
            <w:rStyle w:val="Hipercze"/>
            <w:noProof/>
          </w:rPr>
          <w:t>Charakterystyka terenu</w:t>
        </w:r>
        <w:r w:rsidRPr="00932BA5">
          <w:rPr>
            <w:noProof/>
            <w:webHidden/>
          </w:rPr>
          <w:tab/>
        </w:r>
        <w:r w:rsidRPr="00932BA5">
          <w:rPr>
            <w:noProof/>
            <w:webHidden/>
          </w:rPr>
          <w:fldChar w:fldCharType="begin"/>
        </w:r>
        <w:r w:rsidRPr="00932BA5">
          <w:rPr>
            <w:noProof/>
            <w:webHidden/>
          </w:rPr>
          <w:instrText xml:space="preserve"> PAGEREF _Toc161509031 \h </w:instrText>
        </w:r>
        <w:r w:rsidRPr="00932BA5">
          <w:rPr>
            <w:noProof/>
            <w:webHidden/>
          </w:rPr>
        </w:r>
        <w:r w:rsidRPr="00932BA5">
          <w:rPr>
            <w:noProof/>
            <w:webHidden/>
          </w:rPr>
          <w:fldChar w:fldCharType="separate"/>
        </w:r>
        <w:r w:rsidRPr="00932BA5">
          <w:rPr>
            <w:noProof/>
            <w:webHidden/>
          </w:rPr>
          <w:t>4</w:t>
        </w:r>
        <w:r w:rsidRPr="00932BA5">
          <w:rPr>
            <w:noProof/>
            <w:webHidden/>
          </w:rPr>
          <w:fldChar w:fldCharType="end"/>
        </w:r>
      </w:hyperlink>
    </w:p>
    <w:p w:rsidR="00146C9F" w:rsidRPr="00932BA5" w:rsidRDefault="00146C9F">
      <w:pPr>
        <w:pStyle w:val="Spistreci2"/>
        <w:rPr>
          <w:rFonts w:asciiTheme="minorHAnsi" w:eastAsiaTheme="minorEastAsia" w:hAnsiTheme="minorHAnsi" w:cstheme="minorBidi"/>
          <w:bCs w:val="0"/>
          <w:noProof/>
          <w:sz w:val="22"/>
          <w:lang w:eastAsia="pl-PL"/>
        </w:rPr>
      </w:pPr>
      <w:hyperlink w:anchor="_Toc161509032" w:history="1">
        <w:r w:rsidRPr="00932BA5">
          <w:rPr>
            <w:rStyle w:val="Hipercze"/>
            <w:noProof/>
          </w:rPr>
          <w:t>5.2.</w:t>
        </w:r>
        <w:r w:rsidRPr="00932BA5">
          <w:rPr>
            <w:rFonts w:asciiTheme="minorHAnsi" w:eastAsiaTheme="minorEastAsia" w:hAnsiTheme="minorHAnsi" w:cstheme="minorBidi"/>
            <w:bCs w:val="0"/>
            <w:noProof/>
            <w:sz w:val="22"/>
            <w:lang w:eastAsia="pl-PL"/>
          </w:rPr>
          <w:tab/>
        </w:r>
        <w:r w:rsidRPr="00932BA5">
          <w:rPr>
            <w:rStyle w:val="Hipercze"/>
            <w:noProof/>
          </w:rPr>
          <w:t>Zadrzewienie</w:t>
        </w:r>
        <w:r w:rsidRPr="00932BA5">
          <w:rPr>
            <w:noProof/>
            <w:webHidden/>
          </w:rPr>
          <w:tab/>
        </w:r>
        <w:r w:rsidRPr="00932BA5">
          <w:rPr>
            <w:noProof/>
            <w:webHidden/>
          </w:rPr>
          <w:fldChar w:fldCharType="begin"/>
        </w:r>
        <w:r w:rsidRPr="00932BA5">
          <w:rPr>
            <w:noProof/>
            <w:webHidden/>
          </w:rPr>
          <w:instrText xml:space="preserve"> PAGEREF _Toc161509032 \h </w:instrText>
        </w:r>
        <w:r w:rsidRPr="00932BA5">
          <w:rPr>
            <w:noProof/>
            <w:webHidden/>
          </w:rPr>
        </w:r>
        <w:r w:rsidRPr="00932BA5">
          <w:rPr>
            <w:noProof/>
            <w:webHidden/>
          </w:rPr>
          <w:fldChar w:fldCharType="separate"/>
        </w:r>
        <w:r w:rsidRPr="00932BA5">
          <w:rPr>
            <w:noProof/>
            <w:webHidden/>
          </w:rPr>
          <w:t>6</w:t>
        </w:r>
        <w:r w:rsidRPr="00932BA5">
          <w:rPr>
            <w:noProof/>
            <w:webHidden/>
          </w:rPr>
          <w:fldChar w:fldCharType="end"/>
        </w:r>
      </w:hyperlink>
    </w:p>
    <w:p w:rsidR="00146C9F" w:rsidRPr="00932BA5" w:rsidRDefault="00146C9F">
      <w:pPr>
        <w:pStyle w:val="Spistreci2"/>
        <w:rPr>
          <w:rFonts w:asciiTheme="minorHAnsi" w:eastAsiaTheme="minorEastAsia" w:hAnsiTheme="minorHAnsi" w:cstheme="minorBidi"/>
          <w:bCs w:val="0"/>
          <w:noProof/>
          <w:sz w:val="22"/>
          <w:lang w:eastAsia="pl-PL"/>
        </w:rPr>
      </w:pPr>
      <w:hyperlink w:anchor="_Toc161509033" w:history="1">
        <w:r w:rsidRPr="00932BA5">
          <w:rPr>
            <w:rStyle w:val="Hipercze"/>
            <w:noProof/>
          </w:rPr>
          <w:t>5.3.</w:t>
        </w:r>
        <w:r w:rsidRPr="00932BA5">
          <w:rPr>
            <w:rFonts w:asciiTheme="minorHAnsi" w:eastAsiaTheme="minorEastAsia" w:hAnsiTheme="minorHAnsi" w:cstheme="minorBidi"/>
            <w:bCs w:val="0"/>
            <w:noProof/>
            <w:sz w:val="22"/>
            <w:lang w:eastAsia="pl-PL"/>
          </w:rPr>
          <w:tab/>
        </w:r>
        <w:r w:rsidRPr="00932BA5">
          <w:rPr>
            <w:rStyle w:val="Hipercze"/>
            <w:noProof/>
          </w:rPr>
          <w:t>Uzbrojenie techniczne</w:t>
        </w:r>
        <w:r w:rsidRPr="00932BA5">
          <w:rPr>
            <w:noProof/>
            <w:webHidden/>
          </w:rPr>
          <w:tab/>
        </w:r>
        <w:r w:rsidRPr="00932BA5">
          <w:rPr>
            <w:noProof/>
            <w:webHidden/>
          </w:rPr>
          <w:fldChar w:fldCharType="begin"/>
        </w:r>
        <w:r w:rsidRPr="00932BA5">
          <w:rPr>
            <w:noProof/>
            <w:webHidden/>
          </w:rPr>
          <w:instrText xml:space="preserve"> PAGEREF _Toc161509033 \h </w:instrText>
        </w:r>
        <w:r w:rsidRPr="00932BA5">
          <w:rPr>
            <w:noProof/>
            <w:webHidden/>
          </w:rPr>
        </w:r>
        <w:r w:rsidRPr="00932BA5">
          <w:rPr>
            <w:noProof/>
            <w:webHidden/>
          </w:rPr>
          <w:fldChar w:fldCharType="separate"/>
        </w:r>
        <w:r w:rsidRPr="00932BA5">
          <w:rPr>
            <w:noProof/>
            <w:webHidden/>
          </w:rPr>
          <w:t>6</w:t>
        </w:r>
        <w:r w:rsidRPr="00932BA5">
          <w:rPr>
            <w:noProof/>
            <w:webHidden/>
          </w:rPr>
          <w:fldChar w:fldCharType="end"/>
        </w:r>
      </w:hyperlink>
    </w:p>
    <w:p w:rsidR="00146C9F" w:rsidRPr="00932BA5" w:rsidRDefault="00146C9F">
      <w:pPr>
        <w:pStyle w:val="Spistreci1"/>
        <w:rPr>
          <w:rFonts w:asciiTheme="minorHAnsi" w:eastAsiaTheme="minorEastAsia" w:hAnsiTheme="minorHAnsi" w:cstheme="minorBidi"/>
          <w:bCs w:val="0"/>
          <w:iCs w:val="0"/>
          <w:noProof/>
          <w:sz w:val="22"/>
          <w:szCs w:val="22"/>
          <w:lang w:eastAsia="pl-PL"/>
        </w:rPr>
      </w:pPr>
      <w:hyperlink w:anchor="_Toc161509034" w:history="1">
        <w:r w:rsidRPr="00932BA5">
          <w:rPr>
            <w:rStyle w:val="Hipercze"/>
            <w:noProof/>
          </w:rPr>
          <w:t>6.</w:t>
        </w:r>
        <w:r w:rsidRPr="00932BA5">
          <w:rPr>
            <w:rFonts w:asciiTheme="minorHAnsi" w:eastAsiaTheme="minorEastAsia" w:hAnsiTheme="minorHAnsi" w:cstheme="minorBidi"/>
            <w:bCs w:val="0"/>
            <w:iCs w:val="0"/>
            <w:noProof/>
            <w:sz w:val="22"/>
            <w:szCs w:val="22"/>
            <w:lang w:eastAsia="pl-PL"/>
          </w:rPr>
          <w:tab/>
        </w:r>
        <w:r w:rsidRPr="00932BA5">
          <w:rPr>
            <w:rStyle w:val="Hipercze"/>
            <w:noProof/>
          </w:rPr>
          <w:t>Opis projektowanego zagospodarowania terenu</w:t>
        </w:r>
        <w:r w:rsidRPr="00932BA5">
          <w:rPr>
            <w:noProof/>
            <w:webHidden/>
          </w:rPr>
          <w:tab/>
        </w:r>
        <w:r w:rsidRPr="00932BA5">
          <w:rPr>
            <w:noProof/>
            <w:webHidden/>
          </w:rPr>
          <w:fldChar w:fldCharType="begin"/>
        </w:r>
        <w:r w:rsidRPr="00932BA5">
          <w:rPr>
            <w:noProof/>
            <w:webHidden/>
          </w:rPr>
          <w:instrText xml:space="preserve"> PAGEREF _Toc161509034 \h </w:instrText>
        </w:r>
        <w:r w:rsidRPr="00932BA5">
          <w:rPr>
            <w:noProof/>
            <w:webHidden/>
          </w:rPr>
        </w:r>
        <w:r w:rsidRPr="00932BA5">
          <w:rPr>
            <w:noProof/>
            <w:webHidden/>
          </w:rPr>
          <w:fldChar w:fldCharType="separate"/>
        </w:r>
        <w:r w:rsidRPr="00932BA5">
          <w:rPr>
            <w:noProof/>
            <w:webHidden/>
          </w:rPr>
          <w:t>7</w:t>
        </w:r>
        <w:r w:rsidRPr="00932BA5">
          <w:rPr>
            <w:noProof/>
            <w:webHidden/>
          </w:rPr>
          <w:fldChar w:fldCharType="end"/>
        </w:r>
      </w:hyperlink>
    </w:p>
    <w:p w:rsidR="00146C9F" w:rsidRPr="00932BA5" w:rsidRDefault="00146C9F">
      <w:pPr>
        <w:pStyle w:val="Spistreci1"/>
        <w:rPr>
          <w:rFonts w:asciiTheme="minorHAnsi" w:eastAsiaTheme="minorEastAsia" w:hAnsiTheme="minorHAnsi" w:cstheme="minorBidi"/>
          <w:bCs w:val="0"/>
          <w:iCs w:val="0"/>
          <w:noProof/>
          <w:sz w:val="22"/>
          <w:szCs w:val="22"/>
          <w:lang w:eastAsia="pl-PL"/>
        </w:rPr>
      </w:pPr>
      <w:hyperlink w:anchor="_Toc161509035" w:history="1">
        <w:r w:rsidRPr="00932BA5">
          <w:rPr>
            <w:rStyle w:val="Hipercze"/>
            <w:noProof/>
          </w:rPr>
          <w:t>7.</w:t>
        </w:r>
        <w:r w:rsidRPr="00932BA5">
          <w:rPr>
            <w:rFonts w:asciiTheme="minorHAnsi" w:eastAsiaTheme="minorEastAsia" w:hAnsiTheme="minorHAnsi" w:cstheme="minorBidi"/>
            <w:bCs w:val="0"/>
            <w:iCs w:val="0"/>
            <w:noProof/>
            <w:sz w:val="22"/>
            <w:szCs w:val="22"/>
            <w:lang w:eastAsia="pl-PL"/>
          </w:rPr>
          <w:tab/>
        </w:r>
        <w:r w:rsidRPr="00932BA5">
          <w:rPr>
            <w:rStyle w:val="Hipercze"/>
            <w:noProof/>
          </w:rPr>
          <w:t>Projektowana zieleń</w:t>
        </w:r>
        <w:r w:rsidRPr="00932BA5">
          <w:rPr>
            <w:noProof/>
            <w:webHidden/>
          </w:rPr>
          <w:tab/>
        </w:r>
        <w:r w:rsidRPr="00932BA5">
          <w:rPr>
            <w:noProof/>
            <w:webHidden/>
          </w:rPr>
          <w:fldChar w:fldCharType="begin"/>
        </w:r>
        <w:r w:rsidRPr="00932BA5">
          <w:rPr>
            <w:noProof/>
            <w:webHidden/>
          </w:rPr>
          <w:instrText xml:space="preserve"> PAGEREF _Toc161509035 \h </w:instrText>
        </w:r>
        <w:r w:rsidRPr="00932BA5">
          <w:rPr>
            <w:noProof/>
            <w:webHidden/>
          </w:rPr>
        </w:r>
        <w:r w:rsidRPr="00932BA5">
          <w:rPr>
            <w:noProof/>
            <w:webHidden/>
          </w:rPr>
          <w:fldChar w:fldCharType="separate"/>
        </w:r>
        <w:r w:rsidRPr="00932BA5">
          <w:rPr>
            <w:noProof/>
            <w:webHidden/>
          </w:rPr>
          <w:t>8</w:t>
        </w:r>
        <w:r w:rsidRPr="00932BA5">
          <w:rPr>
            <w:noProof/>
            <w:webHidden/>
          </w:rPr>
          <w:fldChar w:fldCharType="end"/>
        </w:r>
      </w:hyperlink>
    </w:p>
    <w:p w:rsidR="00146C9F" w:rsidRPr="00932BA5" w:rsidRDefault="00146C9F">
      <w:pPr>
        <w:pStyle w:val="Spistreci2"/>
        <w:rPr>
          <w:rFonts w:asciiTheme="minorHAnsi" w:eastAsiaTheme="minorEastAsia" w:hAnsiTheme="minorHAnsi" w:cstheme="minorBidi"/>
          <w:bCs w:val="0"/>
          <w:noProof/>
          <w:sz w:val="22"/>
          <w:lang w:eastAsia="pl-PL"/>
        </w:rPr>
      </w:pPr>
      <w:hyperlink w:anchor="_Toc161509036" w:history="1">
        <w:r w:rsidRPr="00932BA5">
          <w:rPr>
            <w:rStyle w:val="Hipercze"/>
            <w:noProof/>
          </w:rPr>
          <w:t>7.1.</w:t>
        </w:r>
        <w:r w:rsidRPr="00932BA5">
          <w:rPr>
            <w:rFonts w:asciiTheme="minorHAnsi" w:eastAsiaTheme="minorEastAsia" w:hAnsiTheme="minorHAnsi" w:cstheme="minorBidi"/>
            <w:bCs w:val="0"/>
            <w:noProof/>
            <w:sz w:val="22"/>
            <w:lang w:eastAsia="pl-PL"/>
          </w:rPr>
          <w:tab/>
        </w:r>
        <w:r w:rsidRPr="00932BA5">
          <w:rPr>
            <w:rStyle w:val="Hipercze"/>
            <w:noProof/>
          </w:rPr>
          <w:t>Oznaczenia doniczek i pojemników</w:t>
        </w:r>
        <w:r w:rsidRPr="00932BA5">
          <w:rPr>
            <w:noProof/>
            <w:webHidden/>
          </w:rPr>
          <w:tab/>
        </w:r>
        <w:r w:rsidRPr="00932BA5">
          <w:rPr>
            <w:noProof/>
            <w:webHidden/>
          </w:rPr>
          <w:fldChar w:fldCharType="begin"/>
        </w:r>
        <w:r w:rsidRPr="00932BA5">
          <w:rPr>
            <w:noProof/>
            <w:webHidden/>
          </w:rPr>
          <w:instrText xml:space="preserve"> PAGEREF _Toc161509036 \h </w:instrText>
        </w:r>
        <w:r w:rsidRPr="00932BA5">
          <w:rPr>
            <w:noProof/>
            <w:webHidden/>
          </w:rPr>
        </w:r>
        <w:r w:rsidRPr="00932BA5">
          <w:rPr>
            <w:noProof/>
            <w:webHidden/>
          </w:rPr>
          <w:fldChar w:fldCharType="separate"/>
        </w:r>
        <w:r w:rsidRPr="00932BA5">
          <w:rPr>
            <w:noProof/>
            <w:webHidden/>
          </w:rPr>
          <w:t>10</w:t>
        </w:r>
        <w:r w:rsidRPr="00932BA5">
          <w:rPr>
            <w:noProof/>
            <w:webHidden/>
          </w:rPr>
          <w:fldChar w:fldCharType="end"/>
        </w:r>
      </w:hyperlink>
    </w:p>
    <w:p w:rsidR="00146C9F" w:rsidRPr="00932BA5" w:rsidRDefault="00146C9F">
      <w:pPr>
        <w:pStyle w:val="Spistreci1"/>
        <w:rPr>
          <w:rFonts w:asciiTheme="minorHAnsi" w:eastAsiaTheme="minorEastAsia" w:hAnsiTheme="minorHAnsi" w:cstheme="minorBidi"/>
          <w:bCs w:val="0"/>
          <w:iCs w:val="0"/>
          <w:noProof/>
          <w:sz w:val="22"/>
          <w:szCs w:val="22"/>
          <w:lang w:eastAsia="pl-PL"/>
        </w:rPr>
      </w:pPr>
      <w:hyperlink w:anchor="_Toc161509037" w:history="1">
        <w:r w:rsidRPr="00932BA5">
          <w:rPr>
            <w:rStyle w:val="Hipercze"/>
            <w:noProof/>
          </w:rPr>
          <w:t>8.</w:t>
        </w:r>
        <w:r w:rsidRPr="00932BA5">
          <w:rPr>
            <w:rFonts w:asciiTheme="minorHAnsi" w:eastAsiaTheme="minorEastAsia" w:hAnsiTheme="minorHAnsi" w:cstheme="minorBidi"/>
            <w:bCs w:val="0"/>
            <w:iCs w:val="0"/>
            <w:noProof/>
            <w:sz w:val="22"/>
            <w:szCs w:val="22"/>
            <w:lang w:eastAsia="pl-PL"/>
          </w:rPr>
          <w:tab/>
        </w:r>
        <w:r w:rsidRPr="00932BA5">
          <w:rPr>
            <w:rStyle w:val="Hipercze"/>
            <w:noProof/>
          </w:rPr>
          <w:t>REALIZACJA PROJEKTU</w:t>
        </w:r>
        <w:r w:rsidRPr="00932BA5">
          <w:rPr>
            <w:noProof/>
            <w:webHidden/>
          </w:rPr>
          <w:tab/>
        </w:r>
        <w:r w:rsidRPr="00932BA5">
          <w:rPr>
            <w:noProof/>
            <w:webHidden/>
          </w:rPr>
          <w:fldChar w:fldCharType="begin"/>
        </w:r>
        <w:r w:rsidRPr="00932BA5">
          <w:rPr>
            <w:noProof/>
            <w:webHidden/>
          </w:rPr>
          <w:instrText xml:space="preserve"> PAGEREF _Toc161509037 \h </w:instrText>
        </w:r>
        <w:r w:rsidRPr="00932BA5">
          <w:rPr>
            <w:noProof/>
            <w:webHidden/>
          </w:rPr>
        </w:r>
        <w:r w:rsidRPr="00932BA5">
          <w:rPr>
            <w:noProof/>
            <w:webHidden/>
          </w:rPr>
          <w:fldChar w:fldCharType="separate"/>
        </w:r>
        <w:r w:rsidRPr="00932BA5">
          <w:rPr>
            <w:noProof/>
            <w:webHidden/>
          </w:rPr>
          <w:t>11</w:t>
        </w:r>
        <w:r w:rsidRPr="00932BA5">
          <w:rPr>
            <w:noProof/>
            <w:webHidden/>
          </w:rPr>
          <w:fldChar w:fldCharType="end"/>
        </w:r>
      </w:hyperlink>
    </w:p>
    <w:p w:rsidR="00146C9F" w:rsidRPr="00932BA5" w:rsidRDefault="00146C9F">
      <w:pPr>
        <w:pStyle w:val="Spistreci2"/>
        <w:rPr>
          <w:rFonts w:asciiTheme="minorHAnsi" w:eastAsiaTheme="minorEastAsia" w:hAnsiTheme="minorHAnsi" w:cstheme="minorBidi"/>
          <w:bCs w:val="0"/>
          <w:noProof/>
          <w:sz w:val="22"/>
          <w:lang w:eastAsia="pl-PL"/>
        </w:rPr>
      </w:pPr>
      <w:hyperlink w:anchor="_Toc161509038" w:history="1">
        <w:r w:rsidRPr="00932BA5">
          <w:rPr>
            <w:rStyle w:val="Hipercze"/>
            <w:noProof/>
          </w:rPr>
          <w:t>8.1.</w:t>
        </w:r>
        <w:r w:rsidRPr="00932BA5">
          <w:rPr>
            <w:rFonts w:asciiTheme="minorHAnsi" w:eastAsiaTheme="minorEastAsia" w:hAnsiTheme="minorHAnsi" w:cstheme="minorBidi"/>
            <w:bCs w:val="0"/>
            <w:noProof/>
            <w:sz w:val="22"/>
            <w:lang w:eastAsia="pl-PL"/>
          </w:rPr>
          <w:tab/>
        </w:r>
        <w:r w:rsidRPr="00932BA5">
          <w:rPr>
            <w:rStyle w:val="Hipercze"/>
            <w:noProof/>
          </w:rPr>
          <w:t>Przygotowanie podłoża pod nowe nasadzenia roślin</w:t>
        </w:r>
        <w:r w:rsidRPr="00932BA5">
          <w:rPr>
            <w:noProof/>
            <w:webHidden/>
          </w:rPr>
          <w:tab/>
        </w:r>
        <w:r w:rsidRPr="00932BA5">
          <w:rPr>
            <w:noProof/>
            <w:webHidden/>
          </w:rPr>
          <w:fldChar w:fldCharType="begin"/>
        </w:r>
        <w:r w:rsidRPr="00932BA5">
          <w:rPr>
            <w:noProof/>
            <w:webHidden/>
          </w:rPr>
          <w:instrText xml:space="preserve"> PAGEREF _Toc161509038 \h </w:instrText>
        </w:r>
        <w:r w:rsidRPr="00932BA5">
          <w:rPr>
            <w:noProof/>
            <w:webHidden/>
          </w:rPr>
        </w:r>
        <w:r w:rsidRPr="00932BA5">
          <w:rPr>
            <w:noProof/>
            <w:webHidden/>
          </w:rPr>
          <w:fldChar w:fldCharType="separate"/>
        </w:r>
        <w:r w:rsidRPr="00932BA5">
          <w:rPr>
            <w:noProof/>
            <w:webHidden/>
          </w:rPr>
          <w:t>11</w:t>
        </w:r>
        <w:r w:rsidRPr="00932BA5">
          <w:rPr>
            <w:noProof/>
            <w:webHidden/>
          </w:rPr>
          <w:fldChar w:fldCharType="end"/>
        </w:r>
      </w:hyperlink>
    </w:p>
    <w:p w:rsidR="00146C9F" w:rsidRPr="00932BA5" w:rsidRDefault="00146C9F">
      <w:pPr>
        <w:pStyle w:val="Spistreci2"/>
        <w:rPr>
          <w:rFonts w:asciiTheme="minorHAnsi" w:eastAsiaTheme="minorEastAsia" w:hAnsiTheme="minorHAnsi" w:cstheme="minorBidi"/>
          <w:bCs w:val="0"/>
          <w:noProof/>
          <w:sz w:val="22"/>
          <w:lang w:eastAsia="pl-PL"/>
        </w:rPr>
      </w:pPr>
      <w:hyperlink w:anchor="_Toc161509039" w:history="1">
        <w:r w:rsidRPr="00932BA5">
          <w:rPr>
            <w:rStyle w:val="Hipercze"/>
            <w:noProof/>
          </w:rPr>
          <w:t>8.2.</w:t>
        </w:r>
        <w:r w:rsidRPr="00932BA5">
          <w:rPr>
            <w:rFonts w:asciiTheme="minorHAnsi" w:eastAsiaTheme="minorEastAsia" w:hAnsiTheme="minorHAnsi" w:cstheme="minorBidi"/>
            <w:bCs w:val="0"/>
            <w:noProof/>
            <w:sz w:val="22"/>
            <w:lang w:eastAsia="pl-PL"/>
          </w:rPr>
          <w:tab/>
        </w:r>
        <w:r w:rsidRPr="00932BA5">
          <w:rPr>
            <w:rStyle w:val="Hipercze"/>
            <w:noProof/>
          </w:rPr>
          <w:t>Sadzenie projektowanych krzewów i drzew</w:t>
        </w:r>
        <w:r w:rsidRPr="00932BA5">
          <w:rPr>
            <w:noProof/>
            <w:webHidden/>
          </w:rPr>
          <w:tab/>
        </w:r>
        <w:r w:rsidRPr="00932BA5">
          <w:rPr>
            <w:noProof/>
            <w:webHidden/>
          </w:rPr>
          <w:fldChar w:fldCharType="begin"/>
        </w:r>
        <w:r w:rsidRPr="00932BA5">
          <w:rPr>
            <w:noProof/>
            <w:webHidden/>
          </w:rPr>
          <w:instrText xml:space="preserve"> PAGEREF _Toc161509039 \h </w:instrText>
        </w:r>
        <w:r w:rsidRPr="00932BA5">
          <w:rPr>
            <w:noProof/>
            <w:webHidden/>
          </w:rPr>
        </w:r>
        <w:r w:rsidRPr="00932BA5">
          <w:rPr>
            <w:noProof/>
            <w:webHidden/>
          </w:rPr>
          <w:fldChar w:fldCharType="separate"/>
        </w:r>
        <w:r w:rsidRPr="00932BA5">
          <w:rPr>
            <w:noProof/>
            <w:webHidden/>
          </w:rPr>
          <w:t>11</w:t>
        </w:r>
        <w:r w:rsidRPr="00932BA5">
          <w:rPr>
            <w:noProof/>
            <w:webHidden/>
          </w:rPr>
          <w:fldChar w:fldCharType="end"/>
        </w:r>
      </w:hyperlink>
    </w:p>
    <w:p w:rsidR="00146C9F" w:rsidRPr="00932BA5" w:rsidRDefault="00146C9F">
      <w:pPr>
        <w:pStyle w:val="Spistreci2"/>
        <w:rPr>
          <w:rFonts w:asciiTheme="minorHAnsi" w:eastAsiaTheme="minorEastAsia" w:hAnsiTheme="minorHAnsi" w:cstheme="minorBidi"/>
          <w:bCs w:val="0"/>
          <w:noProof/>
          <w:sz w:val="22"/>
          <w:lang w:eastAsia="pl-PL"/>
        </w:rPr>
      </w:pPr>
      <w:hyperlink w:anchor="_Toc161509040" w:history="1">
        <w:r w:rsidRPr="00932BA5">
          <w:rPr>
            <w:rStyle w:val="Hipercze"/>
            <w:noProof/>
          </w:rPr>
          <w:t>8.3.</w:t>
        </w:r>
        <w:r w:rsidRPr="00932BA5">
          <w:rPr>
            <w:rFonts w:asciiTheme="minorHAnsi" w:eastAsiaTheme="minorEastAsia" w:hAnsiTheme="minorHAnsi" w:cstheme="minorBidi"/>
            <w:bCs w:val="0"/>
            <w:noProof/>
            <w:sz w:val="22"/>
            <w:lang w:eastAsia="pl-PL"/>
          </w:rPr>
          <w:tab/>
        </w:r>
        <w:r w:rsidRPr="00932BA5">
          <w:rPr>
            <w:rStyle w:val="Hipercze"/>
            <w:noProof/>
          </w:rPr>
          <w:t>Stabilizowanie krzewów wysokich</w:t>
        </w:r>
        <w:r w:rsidRPr="00932BA5">
          <w:rPr>
            <w:noProof/>
            <w:webHidden/>
          </w:rPr>
          <w:tab/>
        </w:r>
        <w:r w:rsidRPr="00932BA5">
          <w:rPr>
            <w:noProof/>
            <w:webHidden/>
          </w:rPr>
          <w:fldChar w:fldCharType="begin"/>
        </w:r>
        <w:r w:rsidRPr="00932BA5">
          <w:rPr>
            <w:noProof/>
            <w:webHidden/>
          </w:rPr>
          <w:instrText xml:space="preserve"> PAGEREF _Toc161509040 \h </w:instrText>
        </w:r>
        <w:r w:rsidRPr="00932BA5">
          <w:rPr>
            <w:noProof/>
            <w:webHidden/>
          </w:rPr>
        </w:r>
        <w:r w:rsidRPr="00932BA5">
          <w:rPr>
            <w:noProof/>
            <w:webHidden/>
          </w:rPr>
          <w:fldChar w:fldCharType="separate"/>
        </w:r>
        <w:r w:rsidRPr="00932BA5">
          <w:rPr>
            <w:noProof/>
            <w:webHidden/>
          </w:rPr>
          <w:t>12</w:t>
        </w:r>
        <w:r w:rsidRPr="00932BA5">
          <w:rPr>
            <w:noProof/>
            <w:webHidden/>
          </w:rPr>
          <w:fldChar w:fldCharType="end"/>
        </w:r>
      </w:hyperlink>
    </w:p>
    <w:p w:rsidR="00146C9F" w:rsidRPr="00932BA5" w:rsidRDefault="00146C9F">
      <w:pPr>
        <w:pStyle w:val="Spistreci2"/>
        <w:rPr>
          <w:rFonts w:asciiTheme="minorHAnsi" w:eastAsiaTheme="minorEastAsia" w:hAnsiTheme="minorHAnsi" w:cstheme="minorBidi"/>
          <w:bCs w:val="0"/>
          <w:noProof/>
          <w:sz w:val="22"/>
          <w:lang w:eastAsia="pl-PL"/>
        </w:rPr>
      </w:pPr>
      <w:hyperlink w:anchor="_Toc161509041" w:history="1">
        <w:r w:rsidRPr="00932BA5">
          <w:rPr>
            <w:rStyle w:val="Hipercze"/>
            <w:noProof/>
          </w:rPr>
          <w:t>8.4.</w:t>
        </w:r>
        <w:r w:rsidRPr="00932BA5">
          <w:rPr>
            <w:rFonts w:asciiTheme="minorHAnsi" w:eastAsiaTheme="minorEastAsia" w:hAnsiTheme="minorHAnsi" w:cstheme="minorBidi"/>
            <w:bCs w:val="0"/>
            <w:noProof/>
            <w:sz w:val="22"/>
            <w:lang w:eastAsia="pl-PL"/>
          </w:rPr>
          <w:tab/>
        </w:r>
        <w:r w:rsidRPr="00932BA5">
          <w:rPr>
            <w:rStyle w:val="Hipercze"/>
            <w:noProof/>
          </w:rPr>
          <w:t>Zabezpieczanie i ochrona drzew po posadzeniu</w:t>
        </w:r>
        <w:r w:rsidRPr="00932BA5">
          <w:rPr>
            <w:noProof/>
            <w:webHidden/>
          </w:rPr>
          <w:tab/>
        </w:r>
        <w:r w:rsidRPr="00932BA5">
          <w:rPr>
            <w:noProof/>
            <w:webHidden/>
          </w:rPr>
          <w:fldChar w:fldCharType="begin"/>
        </w:r>
        <w:r w:rsidRPr="00932BA5">
          <w:rPr>
            <w:noProof/>
            <w:webHidden/>
          </w:rPr>
          <w:instrText xml:space="preserve"> PAGEREF _Toc161509041 \h </w:instrText>
        </w:r>
        <w:r w:rsidRPr="00932BA5">
          <w:rPr>
            <w:noProof/>
            <w:webHidden/>
          </w:rPr>
        </w:r>
        <w:r w:rsidRPr="00932BA5">
          <w:rPr>
            <w:noProof/>
            <w:webHidden/>
          </w:rPr>
          <w:fldChar w:fldCharType="separate"/>
        </w:r>
        <w:r w:rsidRPr="00932BA5">
          <w:rPr>
            <w:noProof/>
            <w:webHidden/>
          </w:rPr>
          <w:t>13</w:t>
        </w:r>
        <w:r w:rsidRPr="00932BA5">
          <w:rPr>
            <w:noProof/>
            <w:webHidden/>
          </w:rPr>
          <w:fldChar w:fldCharType="end"/>
        </w:r>
      </w:hyperlink>
    </w:p>
    <w:p w:rsidR="00146C9F" w:rsidRPr="00932BA5" w:rsidRDefault="00146C9F">
      <w:pPr>
        <w:pStyle w:val="Spistreci2"/>
        <w:rPr>
          <w:rFonts w:asciiTheme="minorHAnsi" w:eastAsiaTheme="minorEastAsia" w:hAnsiTheme="minorHAnsi" w:cstheme="minorBidi"/>
          <w:bCs w:val="0"/>
          <w:noProof/>
          <w:sz w:val="22"/>
          <w:lang w:eastAsia="pl-PL"/>
        </w:rPr>
      </w:pPr>
      <w:hyperlink w:anchor="_Toc161509042" w:history="1">
        <w:r w:rsidRPr="00932BA5">
          <w:rPr>
            <w:rStyle w:val="Hipercze"/>
            <w:noProof/>
          </w:rPr>
          <w:t>8.5.</w:t>
        </w:r>
        <w:r w:rsidRPr="00932BA5">
          <w:rPr>
            <w:rFonts w:asciiTheme="minorHAnsi" w:eastAsiaTheme="minorEastAsia" w:hAnsiTheme="minorHAnsi" w:cstheme="minorBidi"/>
            <w:bCs w:val="0"/>
            <w:noProof/>
            <w:sz w:val="22"/>
            <w:lang w:eastAsia="pl-PL"/>
          </w:rPr>
          <w:tab/>
        </w:r>
        <w:r w:rsidRPr="00932BA5">
          <w:rPr>
            <w:rStyle w:val="Hipercze"/>
            <w:noProof/>
          </w:rPr>
          <w:t>Ściółkowanie – wykończenie powierzchni pod nasadzeniami</w:t>
        </w:r>
        <w:r w:rsidRPr="00932BA5">
          <w:rPr>
            <w:noProof/>
            <w:webHidden/>
          </w:rPr>
          <w:tab/>
        </w:r>
        <w:r w:rsidRPr="00932BA5">
          <w:rPr>
            <w:noProof/>
            <w:webHidden/>
          </w:rPr>
          <w:fldChar w:fldCharType="begin"/>
        </w:r>
        <w:r w:rsidRPr="00932BA5">
          <w:rPr>
            <w:noProof/>
            <w:webHidden/>
          </w:rPr>
          <w:instrText xml:space="preserve"> PAGEREF _Toc161509042 \h </w:instrText>
        </w:r>
        <w:r w:rsidRPr="00932BA5">
          <w:rPr>
            <w:noProof/>
            <w:webHidden/>
          </w:rPr>
        </w:r>
        <w:r w:rsidRPr="00932BA5">
          <w:rPr>
            <w:noProof/>
            <w:webHidden/>
          </w:rPr>
          <w:fldChar w:fldCharType="separate"/>
        </w:r>
        <w:r w:rsidRPr="00932BA5">
          <w:rPr>
            <w:noProof/>
            <w:webHidden/>
          </w:rPr>
          <w:t>13</w:t>
        </w:r>
        <w:r w:rsidRPr="00932BA5">
          <w:rPr>
            <w:noProof/>
            <w:webHidden/>
          </w:rPr>
          <w:fldChar w:fldCharType="end"/>
        </w:r>
      </w:hyperlink>
    </w:p>
    <w:p w:rsidR="00146C9F" w:rsidRPr="00932BA5" w:rsidRDefault="00146C9F">
      <w:pPr>
        <w:pStyle w:val="Spistreci2"/>
        <w:rPr>
          <w:rFonts w:asciiTheme="minorHAnsi" w:eastAsiaTheme="minorEastAsia" w:hAnsiTheme="minorHAnsi" w:cstheme="minorBidi"/>
          <w:bCs w:val="0"/>
          <w:noProof/>
          <w:sz w:val="22"/>
          <w:lang w:eastAsia="pl-PL"/>
        </w:rPr>
      </w:pPr>
      <w:hyperlink w:anchor="_Toc161509043" w:history="1">
        <w:r w:rsidRPr="00932BA5">
          <w:rPr>
            <w:rStyle w:val="Hipercze"/>
            <w:noProof/>
          </w:rPr>
          <w:t>8.6.</w:t>
        </w:r>
        <w:r w:rsidRPr="00932BA5">
          <w:rPr>
            <w:rFonts w:asciiTheme="minorHAnsi" w:eastAsiaTheme="minorEastAsia" w:hAnsiTheme="minorHAnsi" w:cstheme="minorBidi"/>
            <w:bCs w:val="0"/>
            <w:noProof/>
            <w:sz w:val="22"/>
            <w:lang w:eastAsia="pl-PL"/>
          </w:rPr>
          <w:tab/>
        </w:r>
        <w:r w:rsidRPr="00932BA5">
          <w:rPr>
            <w:rStyle w:val="Hipercze"/>
            <w:noProof/>
          </w:rPr>
          <w:t>Obrzeża rabat</w:t>
        </w:r>
        <w:r w:rsidRPr="00932BA5">
          <w:rPr>
            <w:noProof/>
            <w:webHidden/>
          </w:rPr>
          <w:tab/>
        </w:r>
        <w:r w:rsidRPr="00932BA5">
          <w:rPr>
            <w:noProof/>
            <w:webHidden/>
          </w:rPr>
          <w:fldChar w:fldCharType="begin"/>
        </w:r>
        <w:r w:rsidRPr="00932BA5">
          <w:rPr>
            <w:noProof/>
            <w:webHidden/>
          </w:rPr>
          <w:instrText xml:space="preserve"> PAGEREF _Toc161509043 \h </w:instrText>
        </w:r>
        <w:r w:rsidRPr="00932BA5">
          <w:rPr>
            <w:noProof/>
            <w:webHidden/>
          </w:rPr>
        </w:r>
        <w:r w:rsidRPr="00932BA5">
          <w:rPr>
            <w:noProof/>
            <w:webHidden/>
          </w:rPr>
          <w:fldChar w:fldCharType="separate"/>
        </w:r>
        <w:r w:rsidRPr="00932BA5">
          <w:rPr>
            <w:noProof/>
            <w:webHidden/>
          </w:rPr>
          <w:t>13</w:t>
        </w:r>
        <w:r w:rsidRPr="00932BA5">
          <w:rPr>
            <w:noProof/>
            <w:webHidden/>
          </w:rPr>
          <w:fldChar w:fldCharType="end"/>
        </w:r>
      </w:hyperlink>
    </w:p>
    <w:p w:rsidR="00146C9F" w:rsidRPr="00932BA5" w:rsidRDefault="00146C9F">
      <w:pPr>
        <w:pStyle w:val="Spistreci1"/>
        <w:rPr>
          <w:rFonts w:asciiTheme="minorHAnsi" w:eastAsiaTheme="minorEastAsia" w:hAnsiTheme="minorHAnsi" w:cstheme="minorBidi"/>
          <w:bCs w:val="0"/>
          <w:iCs w:val="0"/>
          <w:noProof/>
          <w:sz w:val="22"/>
          <w:szCs w:val="22"/>
          <w:lang w:eastAsia="pl-PL"/>
        </w:rPr>
      </w:pPr>
      <w:hyperlink w:anchor="_Toc161509044" w:history="1">
        <w:r w:rsidRPr="00932BA5">
          <w:rPr>
            <w:rStyle w:val="Hipercze"/>
            <w:noProof/>
          </w:rPr>
          <w:t>9.</w:t>
        </w:r>
        <w:r w:rsidRPr="00932BA5">
          <w:rPr>
            <w:rFonts w:asciiTheme="minorHAnsi" w:eastAsiaTheme="minorEastAsia" w:hAnsiTheme="minorHAnsi" w:cstheme="minorBidi"/>
            <w:bCs w:val="0"/>
            <w:iCs w:val="0"/>
            <w:noProof/>
            <w:sz w:val="22"/>
            <w:szCs w:val="22"/>
            <w:lang w:eastAsia="pl-PL"/>
          </w:rPr>
          <w:tab/>
        </w:r>
        <w:r w:rsidRPr="00932BA5">
          <w:rPr>
            <w:rStyle w:val="Hipercze"/>
            <w:noProof/>
          </w:rPr>
          <w:t>MATERIAŁY</w:t>
        </w:r>
        <w:r w:rsidRPr="00932BA5">
          <w:rPr>
            <w:noProof/>
            <w:webHidden/>
          </w:rPr>
          <w:tab/>
        </w:r>
        <w:r w:rsidRPr="00932BA5">
          <w:rPr>
            <w:noProof/>
            <w:webHidden/>
          </w:rPr>
          <w:fldChar w:fldCharType="begin"/>
        </w:r>
        <w:r w:rsidRPr="00932BA5">
          <w:rPr>
            <w:noProof/>
            <w:webHidden/>
          </w:rPr>
          <w:instrText xml:space="preserve"> PAGEREF _Toc161509044 \h </w:instrText>
        </w:r>
        <w:r w:rsidRPr="00932BA5">
          <w:rPr>
            <w:noProof/>
            <w:webHidden/>
          </w:rPr>
        </w:r>
        <w:r w:rsidRPr="00932BA5">
          <w:rPr>
            <w:noProof/>
            <w:webHidden/>
          </w:rPr>
          <w:fldChar w:fldCharType="separate"/>
        </w:r>
        <w:r w:rsidRPr="00932BA5">
          <w:rPr>
            <w:noProof/>
            <w:webHidden/>
          </w:rPr>
          <w:t>14</w:t>
        </w:r>
        <w:r w:rsidRPr="00932BA5">
          <w:rPr>
            <w:noProof/>
            <w:webHidden/>
          </w:rPr>
          <w:fldChar w:fldCharType="end"/>
        </w:r>
      </w:hyperlink>
    </w:p>
    <w:p w:rsidR="00146C9F" w:rsidRPr="00932BA5" w:rsidRDefault="00146C9F">
      <w:pPr>
        <w:pStyle w:val="Spistreci2"/>
        <w:rPr>
          <w:rFonts w:asciiTheme="minorHAnsi" w:eastAsiaTheme="minorEastAsia" w:hAnsiTheme="minorHAnsi" w:cstheme="minorBidi"/>
          <w:bCs w:val="0"/>
          <w:noProof/>
          <w:sz w:val="22"/>
          <w:lang w:eastAsia="pl-PL"/>
        </w:rPr>
      </w:pPr>
      <w:hyperlink w:anchor="_Toc161509045" w:history="1">
        <w:r w:rsidRPr="00932BA5">
          <w:rPr>
            <w:rStyle w:val="Hipercze"/>
            <w:i/>
            <w:iCs/>
            <w:noProof/>
          </w:rPr>
          <w:t>9.1.</w:t>
        </w:r>
        <w:r w:rsidRPr="00932BA5">
          <w:rPr>
            <w:rFonts w:asciiTheme="minorHAnsi" w:eastAsiaTheme="minorEastAsia" w:hAnsiTheme="minorHAnsi" w:cstheme="minorBidi"/>
            <w:bCs w:val="0"/>
            <w:noProof/>
            <w:sz w:val="22"/>
            <w:lang w:eastAsia="pl-PL"/>
          </w:rPr>
          <w:tab/>
        </w:r>
        <w:r w:rsidRPr="00932BA5">
          <w:rPr>
            <w:rStyle w:val="Hipercze"/>
            <w:noProof/>
          </w:rPr>
          <w:t>Ziemia</w:t>
        </w:r>
        <w:r w:rsidRPr="00932BA5">
          <w:rPr>
            <w:noProof/>
            <w:webHidden/>
          </w:rPr>
          <w:tab/>
        </w:r>
        <w:r w:rsidRPr="00932BA5">
          <w:rPr>
            <w:noProof/>
            <w:webHidden/>
          </w:rPr>
          <w:fldChar w:fldCharType="begin"/>
        </w:r>
        <w:r w:rsidRPr="00932BA5">
          <w:rPr>
            <w:noProof/>
            <w:webHidden/>
          </w:rPr>
          <w:instrText xml:space="preserve"> PAGEREF _Toc161509045 \h </w:instrText>
        </w:r>
        <w:r w:rsidRPr="00932BA5">
          <w:rPr>
            <w:noProof/>
            <w:webHidden/>
          </w:rPr>
        </w:r>
        <w:r w:rsidRPr="00932BA5">
          <w:rPr>
            <w:noProof/>
            <w:webHidden/>
          </w:rPr>
          <w:fldChar w:fldCharType="separate"/>
        </w:r>
        <w:r w:rsidRPr="00932BA5">
          <w:rPr>
            <w:noProof/>
            <w:webHidden/>
          </w:rPr>
          <w:t>14</w:t>
        </w:r>
        <w:r w:rsidRPr="00932BA5">
          <w:rPr>
            <w:noProof/>
            <w:webHidden/>
          </w:rPr>
          <w:fldChar w:fldCharType="end"/>
        </w:r>
      </w:hyperlink>
    </w:p>
    <w:p w:rsidR="00146C9F" w:rsidRPr="00932BA5" w:rsidRDefault="00146C9F">
      <w:pPr>
        <w:pStyle w:val="Spistreci2"/>
        <w:rPr>
          <w:rFonts w:asciiTheme="minorHAnsi" w:eastAsiaTheme="minorEastAsia" w:hAnsiTheme="minorHAnsi" w:cstheme="minorBidi"/>
          <w:bCs w:val="0"/>
          <w:noProof/>
          <w:sz w:val="22"/>
          <w:lang w:eastAsia="pl-PL"/>
        </w:rPr>
      </w:pPr>
      <w:hyperlink w:anchor="_Toc161509046" w:history="1">
        <w:r w:rsidRPr="00932BA5">
          <w:rPr>
            <w:rStyle w:val="Hipercze"/>
            <w:i/>
            <w:iCs/>
            <w:noProof/>
          </w:rPr>
          <w:t>9.2.</w:t>
        </w:r>
        <w:r w:rsidRPr="00932BA5">
          <w:rPr>
            <w:rFonts w:asciiTheme="minorHAnsi" w:eastAsiaTheme="minorEastAsia" w:hAnsiTheme="minorHAnsi" w:cstheme="minorBidi"/>
            <w:bCs w:val="0"/>
            <w:noProof/>
            <w:sz w:val="22"/>
            <w:lang w:eastAsia="pl-PL"/>
          </w:rPr>
          <w:tab/>
        </w:r>
        <w:r w:rsidRPr="00932BA5">
          <w:rPr>
            <w:rStyle w:val="Hipercze"/>
            <w:noProof/>
          </w:rPr>
          <w:t>Rośliny</w:t>
        </w:r>
        <w:r w:rsidRPr="00932BA5">
          <w:rPr>
            <w:noProof/>
            <w:webHidden/>
          </w:rPr>
          <w:tab/>
        </w:r>
        <w:r w:rsidRPr="00932BA5">
          <w:rPr>
            <w:noProof/>
            <w:webHidden/>
          </w:rPr>
          <w:fldChar w:fldCharType="begin"/>
        </w:r>
        <w:r w:rsidRPr="00932BA5">
          <w:rPr>
            <w:noProof/>
            <w:webHidden/>
          </w:rPr>
          <w:instrText xml:space="preserve"> PAGEREF _Toc161509046 \h </w:instrText>
        </w:r>
        <w:r w:rsidRPr="00932BA5">
          <w:rPr>
            <w:noProof/>
            <w:webHidden/>
          </w:rPr>
        </w:r>
        <w:r w:rsidRPr="00932BA5">
          <w:rPr>
            <w:noProof/>
            <w:webHidden/>
          </w:rPr>
          <w:fldChar w:fldCharType="separate"/>
        </w:r>
        <w:r w:rsidRPr="00932BA5">
          <w:rPr>
            <w:noProof/>
            <w:webHidden/>
          </w:rPr>
          <w:t>14</w:t>
        </w:r>
        <w:r w:rsidRPr="00932BA5">
          <w:rPr>
            <w:noProof/>
            <w:webHidden/>
          </w:rPr>
          <w:fldChar w:fldCharType="end"/>
        </w:r>
      </w:hyperlink>
    </w:p>
    <w:p w:rsidR="00146C9F" w:rsidRPr="00932BA5" w:rsidRDefault="00146C9F">
      <w:pPr>
        <w:pStyle w:val="Spistreci2"/>
        <w:rPr>
          <w:rFonts w:asciiTheme="minorHAnsi" w:eastAsiaTheme="minorEastAsia" w:hAnsiTheme="minorHAnsi" w:cstheme="minorBidi"/>
          <w:bCs w:val="0"/>
          <w:noProof/>
          <w:sz w:val="22"/>
          <w:lang w:eastAsia="pl-PL"/>
        </w:rPr>
      </w:pPr>
      <w:hyperlink w:anchor="_Toc161509047" w:history="1">
        <w:r w:rsidRPr="00932BA5">
          <w:rPr>
            <w:rStyle w:val="Hipercze"/>
            <w:noProof/>
          </w:rPr>
          <w:t>9.3.</w:t>
        </w:r>
        <w:r w:rsidRPr="00932BA5">
          <w:rPr>
            <w:rFonts w:asciiTheme="minorHAnsi" w:eastAsiaTheme="minorEastAsia" w:hAnsiTheme="minorHAnsi" w:cstheme="minorBidi"/>
            <w:bCs w:val="0"/>
            <w:noProof/>
            <w:sz w:val="22"/>
            <w:lang w:eastAsia="pl-PL"/>
          </w:rPr>
          <w:tab/>
        </w:r>
        <w:r w:rsidRPr="00932BA5">
          <w:rPr>
            <w:rStyle w:val="Hipercze"/>
            <w:noProof/>
          </w:rPr>
          <w:t>Kora</w:t>
        </w:r>
        <w:r w:rsidRPr="00932BA5">
          <w:rPr>
            <w:noProof/>
            <w:webHidden/>
          </w:rPr>
          <w:tab/>
        </w:r>
        <w:r w:rsidRPr="00932BA5">
          <w:rPr>
            <w:noProof/>
            <w:webHidden/>
          </w:rPr>
          <w:fldChar w:fldCharType="begin"/>
        </w:r>
        <w:r w:rsidRPr="00932BA5">
          <w:rPr>
            <w:noProof/>
            <w:webHidden/>
          </w:rPr>
          <w:instrText xml:space="preserve"> PAGEREF _Toc161509047 \h </w:instrText>
        </w:r>
        <w:r w:rsidRPr="00932BA5">
          <w:rPr>
            <w:noProof/>
            <w:webHidden/>
          </w:rPr>
        </w:r>
        <w:r w:rsidRPr="00932BA5">
          <w:rPr>
            <w:noProof/>
            <w:webHidden/>
          </w:rPr>
          <w:fldChar w:fldCharType="separate"/>
        </w:r>
        <w:r w:rsidRPr="00932BA5">
          <w:rPr>
            <w:noProof/>
            <w:webHidden/>
          </w:rPr>
          <w:t>15</w:t>
        </w:r>
        <w:r w:rsidRPr="00932BA5">
          <w:rPr>
            <w:noProof/>
            <w:webHidden/>
          </w:rPr>
          <w:fldChar w:fldCharType="end"/>
        </w:r>
      </w:hyperlink>
    </w:p>
    <w:p w:rsidR="00146C9F" w:rsidRPr="00932BA5" w:rsidRDefault="00146C9F">
      <w:pPr>
        <w:pStyle w:val="Spistreci1"/>
        <w:rPr>
          <w:rFonts w:asciiTheme="minorHAnsi" w:eastAsiaTheme="minorEastAsia" w:hAnsiTheme="minorHAnsi" w:cstheme="minorBidi"/>
          <w:bCs w:val="0"/>
          <w:iCs w:val="0"/>
          <w:noProof/>
          <w:sz w:val="22"/>
          <w:szCs w:val="22"/>
          <w:lang w:eastAsia="pl-PL"/>
        </w:rPr>
      </w:pPr>
      <w:hyperlink w:anchor="_Toc161509048" w:history="1">
        <w:r w:rsidRPr="00932BA5">
          <w:rPr>
            <w:rStyle w:val="Hipercze"/>
            <w:noProof/>
          </w:rPr>
          <w:t>10.</w:t>
        </w:r>
        <w:r w:rsidRPr="00932BA5">
          <w:rPr>
            <w:rFonts w:asciiTheme="minorHAnsi" w:eastAsiaTheme="minorEastAsia" w:hAnsiTheme="minorHAnsi" w:cstheme="minorBidi"/>
            <w:bCs w:val="0"/>
            <w:iCs w:val="0"/>
            <w:noProof/>
            <w:sz w:val="22"/>
            <w:szCs w:val="22"/>
            <w:lang w:eastAsia="pl-PL"/>
          </w:rPr>
          <w:tab/>
        </w:r>
        <w:r w:rsidRPr="00932BA5">
          <w:rPr>
            <w:rStyle w:val="Hipercze"/>
            <w:noProof/>
          </w:rPr>
          <w:t>ZABEZPIECZENIE DRZEW PODCZAS ROBÓT BUDOWLANYCH</w:t>
        </w:r>
        <w:r w:rsidRPr="00932BA5">
          <w:rPr>
            <w:noProof/>
            <w:webHidden/>
          </w:rPr>
          <w:tab/>
        </w:r>
        <w:r w:rsidRPr="00932BA5">
          <w:rPr>
            <w:noProof/>
            <w:webHidden/>
          </w:rPr>
          <w:fldChar w:fldCharType="begin"/>
        </w:r>
        <w:r w:rsidRPr="00932BA5">
          <w:rPr>
            <w:noProof/>
            <w:webHidden/>
          </w:rPr>
          <w:instrText xml:space="preserve"> PAGEREF _Toc161509048 \h </w:instrText>
        </w:r>
        <w:r w:rsidRPr="00932BA5">
          <w:rPr>
            <w:noProof/>
            <w:webHidden/>
          </w:rPr>
        </w:r>
        <w:r w:rsidRPr="00932BA5">
          <w:rPr>
            <w:noProof/>
            <w:webHidden/>
          </w:rPr>
          <w:fldChar w:fldCharType="separate"/>
        </w:r>
        <w:r w:rsidRPr="00932BA5">
          <w:rPr>
            <w:noProof/>
            <w:webHidden/>
          </w:rPr>
          <w:t>15</w:t>
        </w:r>
        <w:r w:rsidRPr="00932BA5">
          <w:rPr>
            <w:noProof/>
            <w:webHidden/>
          </w:rPr>
          <w:fldChar w:fldCharType="end"/>
        </w:r>
      </w:hyperlink>
    </w:p>
    <w:p w:rsidR="00146C9F" w:rsidRPr="00932BA5" w:rsidRDefault="00146C9F">
      <w:pPr>
        <w:pStyle w:val="Spistreci1"/>
        <w:rPr>
          <w:rFonts w:asciiTheme="minorHAnsi" w:eastAsiaTheme="minorEastAsia" w:hAnsiTheme="minorHAnsi" w:cstheme="minorBidi"/>
          <w:bCs w:val="0"/>
          <w:iCs w:val="0"/>
          <w:noProof/>
          <w:sz w:val="22"/>
          <w:szCs w:val="22"/>
          <w:lang w:eastAsia="pl-PL"/>
        </w:rPr>
      </w:pPr>
      <w:hyperlink w:anchor="_Toc161509049" w:history="1">
        <w:r w:rsidRPr="00932BA5">
          <w:rPr>
            <w:rStyle w:val="Hipercze"/>
            <w:noProof/>
          </w:rPr>
          <w:t>11.</w:t>
        </w:r>
        <w:r w:rsidRPr="00932BA5">
          <w:rPr>
            <w:rFonts w:asciiTheme="minorHAnsi" w:eastAsiaTheme="minorEastAsia" w:hAnsiTheme="minorHAnsi" w:cstheme="minorBidi"/>
            <w:bCs w:val="0"/>
            <w:iCs w:val="0"/>
            <w:noProof/>
            <w:sz w:val="22"/>
            <w:szCs w:val="22"/>
            <w:lang w:eastAsia="pl-PL"/>
          </w:rPr>
          <w:tab/>
        </w:r>
        <w:r w:rsidRPr="00932BA5">
          <w:rPr>
            <w:rStyle w:val="Hipercze"/>
            <w:noProof/>
          </w:rPr>
          <w:t>WYTYCZNE PIELĘGNACYJNE ROŚLINNOŚCI PROJEKTOWANEJ</w:t>
        </w:r>
        <w:r w:rsidRPr="00932BA5">
          <w:rPr>
            <w:noProof/>
            <w:webHidden/>
          </w:rPr>
          <w:tab/>
        </w:r>
        <w:r w:rsidRPr="00932BA5">
          <w:rPr>
            <w:noProof/>
            <w:webHidden/>
          </w:rPr>
          <w:fldChar w:fldCharType="begin"/>
        </w:r>
        <w:r w:rsidRPr="00932BA5">
          <w:rPr>
            <w:noProof/>
            <w:webHidden/>
          </w:rPr>
          <w:instrText xml:space="preserve"> PAGEREF _Toc161509049 \h </w:instrText>
        </w:r>
        <w:r w:rsidRPr="00932BA5">
          <w:rPr>
            <w:noProof/>
            <w:webHidden/>
          </w:rPr>
        </w:r>
        <w:r w:rsidRPr="00932BA5">
          <w:rPr>
            <w:noProof/>
            <w:webHidden/>
          </w:rPr>
          <w:fldChar w:fldCharType="separate"/>
        </w:r>
        <w:r w:rsidRPr="00932BA5">
          <w:rPr>
            <w:noProof/>
            <w:webHidden/>
          </w:rPr>
          <w:t>16</w:t>
        </w:r>
        <w:r w:rsidRPr="00932BA5">
          <w:rPr>
            <w:noProof/>
            <w:webHidden/>
          </w:rPr>
          <w:fldChar w:fldCharType="end"/>
        </w:r>
      </w:hyperlink>
    </w:p>
    <w:p w:rsidR="00146C9F" w:rsidRPr="00932BA5" w:rsidRDefault="00146C9F">
      <w:pPr>
        <w:pStyle w:val="Spistreci2"/>
        <w:rPr>
          <w:rFonts w:asciiTheme="minorHAnsi" w:eastAsiaTheme="minorEastAsia" w:hAnsiTheme="minorHAnsi" w:cstheme="minorBidi"/>
          <w:bCs w:val="0"/>
          <w:noProof/>
          <w:sz w:val="22"/>
          <w:lang w:eastAsia="pl-PL"/>
        </w:rPr>
      </w:pPr>
      <w:hyperlink w:anchor="_Toc161509050" w:history="1">
        <w:r w:rsidRPr="00932BA5">
          <w:rPr>
            <w:rStyle w:val="Hipercze"/>
            <w:noProof/>
          </w:rPr>
          <w:t>11.1.</w:t>
        </w:r>
        <w:r w:rsidRPr="00932BA5">
          <w:rPr>
            <w:rFonts w:asciiTheme="minorHAnsi" w:eastAsiaTheme="minorEastAsia" w:hAnsiTheme="minorHAnsi" w:cstheme="minorBidi"/>
            <w:bCs w:val="0"/>
            <w:noProof/>
            <w:sz w:val="22"/>
            <w:lang w:eastAsia="pl-PL"/>
          </w:rPr>
          <w:tab/>
        </w:r>
        <w:r w:rsidRPr="00932BA5">
          <w:rPr>
            <w:rStyle w:val="Hipercze"/>
            <w:noProof/>
          </w:rPr>
          <w:t>Pielęgnacja krzewów i drzew</w:t>
        </w:r>
        <w:r w:rsidRPr="00932BA5">
          <w:rPr>
            <w:noProof/>
            <w:webHidden/>
          </w:rPr>
          <w:tab/>
        </w:r>
        <w:r w:rsidRPr="00932BA5">
          <w:rPr>
            <w:noProof/>
            <w:webHidden/>
          </w:rPr>
          <w:fldChar w:fldCharType="begin"/>
        </w:r>
        <w:r w:rsidRPr="00932BA5">
          <w:rPr>
            <w:noProof/>
            <w:webHidden/>
          </w:rPr>
          <w:instrText xml:space="preserve"> PAGEREF _Toc161509050 \h </w:instrText>
        </w:r>
        <w:r w:rsidRPr="00932BA5">
          <w:rPr>
            <w:noProof/>
            <w:webHidden/>
          </w:rPr>
        </w:r>
        <w:r w:rsidRPr="00932BA5">
          <w:rPr>
            <w:noProof/>
            <w:webHidden/>
          </w:rPr>
          <w:fldChar w:fldCharType="separate"/>
        </w:r>
        <w:r w:rsidRPr="00932BA5">
          <w:rPr>
            <w:noProof/>
            <w:webHidden/>
          </w:rPr>
          <w:t>16</w:t>
        </w:r>
        <w:r w:rsidRPr="00932BA5">
          <w:rPr>
            <w:noProof/>
            <w:webHidden/>
          </w:rPr>
          <w:fldChar w:fldCharType="end"/>
        </w:r>
      </w:hyperlink>
    </w:p>
    <w:p w:rsidR="00146C9F" w:rsidRPr="00932BA5" w:rsidRDefault="00146C9F">
      <w:pPr>
        <w:pStyle w:val="Spistreci2"/>
        <w:rPr>
          <w:rFonts w:asciiTheme="minorHAnsi" w:eastAsiaTheme="minorEastAsia" w:hAnsiTheme="minorHAnsi" w:cstheme="minorBidi"/>
          <w:bCs w:val="0"/>
          <w:noProof/>
          <w:sz w:val="22"/>
          <w:lang w:eastAsia="pl-PL"/>
        </w:rPr>
      </w:pPr>
      <w:hyperlink w:anchor="_Toc161509051" w:history="1">
        <w:r w:rsidRPr="00932BA5">
          <w:rPr>
            <w:rStyle w:val="Hipercze"/>
            <w:noProof/>
          </w:rPr>
          <w:t>11.2.</w:t>
        </w:r>
        <w:r w:rsidRPr="00932BA5">
          <w:rPr>
            <w:rFonts w:asciiTheme="minorHAnsi" w:eastAsiaTheme="minorEastAsia" w:hAnsiTheme="minorHAnsi" w:cstheme="minorBidi"/>
            <w:bCs w:val="0"/>
            <w:noProof/>
            <w:sz w:val="22"/>
            <w:lang w:eastAsia="pl-PL"/>
          </w:rPr>
          <w:tab/>
        </w:r>
        <w:r w:rsidRPr="00932BA5">
          <w:rPr>
            <w:rStyle w:val="Hipercze"/>
            <w:noProof/>
          </w:rPr>
          <w:t>Kontrola stanu roślin</w:t>
        </w:r>
        <w:r w:rsidRPr="00932BA5">
          <w:rPr>
            <w:noProof/>
            <w:webHidden/>
          </w:rPr>
          <w:tab/>
        </w:r>
        <w:r w:rsidRPr="00932BA5">
          <w:rPr>
            <w:noProof/>
            <w:webHidden/>
          </w:rPr>
          <w:fldChar w:fldCharType="begin"/>
        </w:r>
        <w:r w:rsidRPr="00932BA5">
          <w:rPr>
            <w:noProof/>
            <w:webHidden/>
          </w:rPr>
          <w:instrText xml:space="preserve"> PAGEREF _Toc161509051 \h </w:instrText>
        </w:r>
        <w:r w:rsidRPr="00932BA5">
          <w:rPr>
            <w:noProof/>
            <w:webHidden/>
          </w:rPr>
        </w:r>
        <w:r w:rsidRPr="00932BA5">
          <w:rPr>
            <w:noProof/>
            <w:webHidden/>
          </w:rPr>
          <w:fldChar w:fldCharType="separate"/>
        </w:r>
        <w:r w:rsidRPr="00932BA5">
          <w:rPr>
            <w:noProof/>
            <w:webHidden/>
          </w:rPr>
          <w:t>16</w:t>
        </w:r>
        <w:r w:rsidRPr="00932BA5">
          <w:rPr>
            <w:noProof/>
            <w:webHidden/>
          </w:rPr>
          <w:fldChar w:fldCharType="end"/>
        </w:r>
      </w:hyperlink>
    </w:p>
    <w:p w:rsidR="00146C9F" w:rsidRPr="00932BA5" w:rsidRDefault="00146C9F">
      <w:pPr>
        <w:pStyle w:val="Spistreci1"/>
        <w:rPr>
          <w:rFonts w:asciiTheme="minorHAnsi" w:eastAsiaTheme="minorEastAsia" w:hAnsiTheme="minorHAnsi" w:cstheme="minorBidi"/>
          <w:bCs w:val="0"/>
          <w:iCs w:val="0"/>
          <w:noProof/>
          <w:sz w:val="22"/>
          <w:szCs w:val="22"/>
          <w:lang w:eastAsia="pl-PL"/>
        </w:rPr>
      </w:pPr>
      <w:hyperlink w:anchor="_Toc161509052" w:history="1">
        <w:r w:rsidRPr="00932BA5">
          <w:rPr>
            <w:rStyle w:val="Hipercze"/>
            <w:noProof/>
          </w:rPr>
          <w:t>12.</w:t>
        </w:r>
        <w:r w:rsidRPr="00932BA5">
          <w:rPr>
            <w:rFonts w:asciiTheme="minorHAnsi" w:eastAsiaTheme="minorEastAsia" w:hAnsiTheme="minorHAnsi" w:cstheme="minorBidi"/>
            <w:bCs w:val="0"/>
            <w:iCs w:val="0"/>
            <w:noProof/>
            <w:sz w:val="22"/>
            <w:szCs w:val="22"/>
            <w:lang w:eastAsia="pl-PL"/>
          </w:rPr>
          <w:tab/>
        </w:r>
        <w:r w:rsidRPr="00932BA5">
          <w:rPr>
            <w:rStyle w:val="Hipercze"/>
            <w:noProof/>
          </w:rPr>
          <w:t>UWAGI KOŃCOWE</w:t>
        </w:r>
        <w:r w:rsidRPr="00932BA5">
          <w:rPr>
            <w:noProof/>
            <w:webHidden/>
          </w:rPr>
          <w:tab/>
        </w:r>
        <w:r w:rsidRPr="00932BA5">
          <w:rPr>
            <w:noProof/>
            <w:webHidden/>
          </w:rPr>
          <w:fldChar w:fldCharType="begin"/>
        </w:r>
        <w:r w:rsidRPr="00932BA5">
          <w:rPr>
            <w:noProof/>
            <w:webHidden/>
          </w:rPr>
          <w:instrText xml:space="preserve"> PAGEREF _Toc161509052 \h </w:instrText>
        </w:r>
        <w:r w:rsidRPr="00932BA5">
          <w:rPr>
            <w:noProof/>
            <w:webHidden/>
          </w:rPr>
        </w:r>
        <w:r w:rsidRPr="00932BA5">
          <w:rPr>
            <w:noProof/>
            <w:webHidden/>
          </w:rPr>
          <w:fldChar w:fldCharType="separate"/>
        </w:r>
        <w:r w:rsidRPr="00932BA5">
          <w:rPr>
            <w:noProof/>
            <w:webHidden/>
          </w:rPr>
          <w:t>17</w:t>
        </w:r>
        <w:r w:rsidRPr="00932BA5">
          <w:rPr>
            <w:noProof/>
            <w:webHidden/>
          </w:rPr>
          <w:fldChar w:fldCharType="end"/>
        </w:r>
      </w:hyperlink>
    </w:p>
    <w:p w:rsidR="00BF03AE" w:rsidRPr="00932BA5" w:rsidRDefault="0081740C" w:rsidP="00D6731C">
      <w:pPr>
        <w:pStyle w:val="KZNagwek"/>
      </w:pPr>
      <w:r w:rsidRPr="00932BA5">
        <w:rPr>
          <w:rFonts w:cstheme="minorHAnsi"/>
          <w:bCs/>
          <w:iCs/>
        </w:rPr>
        <w:fldChar w:fldCharType="end"/>
      </w:r>
      <w:bookmarkStart w:id="1" w:name="_Toc111683947"/>
      <w:bookmarkStart w:id="2" w:name="_Toc112039083"/>
      <w:bookmarkStart w:id="3" w:name="_Toc161509025"/>
      <w:r w:rsidR="00BF03AE" w:rsidRPr="00932BA5">
        <w:t>Spis rysunków</w:t>
      </w:r>
      <w:bookmarkEnd w:id="1"/>
      <w:bookmarkEnd w:id="2"/>
      <w:r w:rsidR="00146C9F" w:rsidRPr="00932BA5">
        <w:t xml:space="preserve"> i tabeli</w:t>
      </w:r>
      <w:bookmarkStart w:id="4" w:name="_GoBack"/>
      <w:bookmarkEnd w:id="3"/>
      <w:bookmarkEnd w:id="4"/>
    </w:p>
    <w:p w:rsidR="000D6D1D" w:rsidRPr="00932BA5" w:rsidRDefault="000D6D1D" w:rsidP="000D6D1D">
      <w:pPr>
        <w:pStyle w:val="KZPunkt"/>
      </w:pPr>
      <w:bookmarkStart w:id="5" w:name="_Toc134980940"/>
      <w:r w:rsidRPr="00932BA5">
        <w:t>PZ.1 – PROJEKT ZIELENI 1-200</w:t>
      </w:r>
      <w:r w:rsidRPr="00932BA5">
        <w:tab/>
      </w:r>
      <w:r w:rsidRPr="00932BA5">
        <w:tab/>
      </w:r>
      <w:r w:rsidRPr="00932BA5">
        <w:tab/>
      </w:r>
      <w:r w:rsidRPr="00932BA5">
        <w:tab/>
      </w:r>
      <w:r w:rsidRPr="00932BA5">
        <w:tab/>
      </w:r>
      <w:r w:rsidRPr="00932BA5">
        <w:tab/>
      </w:r>
      <w:r w:rsidRPr="00932BA5">
        <w:tab/>
        <w:t>|Skala 1:200</w:t>
      </w:r>
    </w:p>
    <w:p w:rsidR="000B5AAC" w:rsidRPr="00932BA5" w:rsidRDefault="000B5AAC" w:rsidP="00146C9F">
      <w:pPr>
        <w:pStyle w:val="KZPunkt"/>
      </w:pPr>
      <w:r w:rsidRPr="00932BA5">
        <w:t>PZ.TAB-1 - Tabela projektowanych roślin.</w:t>
      </w:r>
    </w:p>
    <w:p w:rsidR="00C5595F" w:rsidRPr="00932BA5" w:rsidRDefault="00C5595F" w:rsidP="00C5595F">
      <w:pPr>
        <w:pStyle w:val="KZPunkt"/>
        <w:numPr>
          <w:ilvl w:val="0"/>
          <w:numId w:val="0"/>
        </w:numPr>
        <w:ind w:left="530"/>
      </w:pPr>
    </w:p>
    <w:p w:rsidR="00C5595F" w:rsidRPr="00932BA5" w:rsidRDefault="00C5595F">
      <w:pPr>
        <w:rPr>
          <w:rStyle w:val="Uwydatnienie"/>
          <w:rFonts w:eastAsiaTheme="minorEastAsia"/>
          <w:i w:val="0"/>
          <w:iCs w:val="0"/>
        </w:rPr>
      </w:pPr>
      <w:r w:rsidRPr="00932BA5">
        <w:rPr>
          <w:rStyle w:val="Uwydatnienie"/>
          <w:rFonts w:eastAsiaTheme="minorEastAsia"/>
          <w:i w:val="0"/>
          <w:iCs w:val="0"/>
        </w:rPr>
        <w:br w:type="page"/>
      </w:r>
    </w:p>
    <w:p w:rsidR="00DD2685" w:rsidRPr="00932BA5" w:rsidRDefault="00DD2685" w:rsidP="00D67399">
      <w:pPr>
        <w:pStyle w:val="KZ1-Rozdzia"/>
        <w:rPr>
          <w:rStyle w:val="Uwydatnienie"/>
          <w:rFonts w:eastAsiaTheme="minorEastAsia"/>
          <w:i w:val="0"/>
          <w:iCs w:val="0"/>
        </w:rPr>
      </w:pPr>
      <w:bookmarkStart w:id="6" w:name="_Toc161509026"/>
      <w:r w:rsidRPr="00932BA5">
        <w:rPr>
          <w:rStyle w:val="Uwydatnienie"/>
          <w:rFonts w:eastAsiaTheme="minorEastAsia"/>
          <w:i w:val="0"/>
          <w:iCs w:val="0"/>
        </w:rPr>
        <w:lastRenderedPageBreak/>
        <w:t>Przedmiot opracowania</w:t>
      </w:r>
      <w:bookmarkEnd w:id="5"/>
      <w:bookmarkEnd w:id="6"/>
    </w:p>
    <w:p w:rsidR="00DD2685" w:rsidRPr="00932BA5" w:rsidRDefault="00DD2685" w:rsidP="00D57A78">
      <w:pPr>
        <w:pStyle w:val="KZTekstzwyky"/>
        <w:rPr>
          <w:rStyle w:val="Uwydatnienie"/>
          <w:i w:val="0"/>
          <w:iCs w:val="0"/>
        </w:rPr>
      </w:pPr>
      <w:r w:rsidRPr="00932BA5">
        <w:rPr>
          <w:rStyle w:val="Uwydatnienie"/>
          <w:i w:val="0"/>
          <w:iCs w:val="0"/>
        </w:rPr>
        <w:t xml:space="preserve">Przedmiotem niniejszego opracowania jest </w:t>
      </w:r>
      <w:r w:rsidR="00610A2A" w:rsidRPr="00932BA5">
        <w:rPr>
          <w:rStyle w:val="Uwydatnienie"/>
          <w:i w:val="0"/>
          <w:iCs w:val="0"/>
        </w:rPr>
        <w:t xml:space="preserve">projekt </w:t>
      </w:r>
      <w:r w:rsidR="004C55B0" w:rsidRPr="00932BA5">
        <w:rPr>
          <w:rStyle w:val="Uwydatnienie"/>
          <w:i w:val="0"/>
          <w:iCs w:val="0"/>
        </w:rPr>
        <w:t>z</w:t>
      </w:r>
      <w:r w:rsidR="000D6D1D" w:rsidRPr="00932BA5">
        <w:rPr>
          <w:rStyle w:val="Uwydatnienie"/>
          <w:i w:val="0"/>
          <w:iCs w:val="0"/>
        </w:rPr>
        <w:t>ieleni</w:t>
      </w:r>
      <w:r w:rsidR="004C55B0" w:rsidRPr="00932BA5">
        <w:rPr>
          <w:rStyle w:val="Uwydatnienie"/>
          <w:i w:val="0"/>
          <w:iCs w:val="0"/>
        </w:rPr>
        <w:t xml:space="preserve"> </w:t>
      </w:r>
      <w:r w:rsidRPr="00932BA5">
        <w:rPr>
          <w:rStyle w:val="Uwydatnienie"/>
          <w:i w:val="0"/>
          <w:iCs w:val="0"/>
        </w:rPr>
        <w:t xml:space="preserve">dla inwestycji: </w:t>
      </w:r>
      <w:r w:rsidR="00D57A78" w:rsidRPr="00932BA5">
        <w:rPr>
          <w:rFonts w:cs="ArialNarrow-Bold"/>
          <w:bCs/>
        </w:rPr>
        <w:t>BUDOWA OBIEKTÓW MAŁEJ ARCHITEKTURY W MIEJSCU PUBLICZNYM ORAZ PRZEBUDOWA DROGI W ZAKRESIE NAWIERZCHNI CIĄGU PIESZEGO W GRANICACH PASA DROGOWEGO WRAZ Z PROJEKTEM ZIELENI W RAMACH ZADANIA BUDŻETU OBYWATELSKIEGO „PARK KIESZONKOWY "OLIMPIJKA" - STWÓRZMY PIĘKNĄ PRZESTRZEŃ” NA DZIAŁCE EWID. 159/5, OBRĘB 0002 ŚRÓDMIEŚCIE W KRAKOWIE.</w:t>
      </w:r>
    </w:p>
    <w:p w:rsidR="00DD2685" w:rsidRPr="00932BA5" w:rsidRDefault="00DD2685" w:rsidP="00DD2685">
      <w:pPr>
        <w:pStyle w:val="KZ1-Rozdzia"/>
        <w:rPr>
          <w:rStyle w:val="Uwydatnienie"/>
          <w:rFonts w:eastAsiaTheme="minorEastAsia"/>
          <w:i w:val="0"/>
        </w:rPr>
      </w:pPr>
      <w:r w:rsidRPr="00932BA5">
        <w:rPr>
          <w:rStyle w:val="Uwydatnienie"/>
          <w:rFonts w:eastAsiaTheme="minorEastAsia"/>
          <w:i w:val="0"/>
        </w:rPr>
        <w:t xml:space="preserve"> </w:t>
      </w:r>
      <w:bookmarkStart w:id="7" w:name="_Toc134980941"/>
      <w:bookmarkStart w:id="8" w:name="_Toc161509027"/>
      <w:r w:rsidRPr="00932BA5">
        <w:rPr>
          <w:rStyle w:val="Uwydatnienie"/>
          <w:rFonts w:eastAsiaTheme="minorEastAsia"/>
          <w:i w:val="0"/>
        </w:rPr>
        <w:t>Podstawa opracowania</w:t>
      </w:r>
      <w:bookmarkEnd w:id="7"/>
      <w:bookmarkEnd w:id="8"/>
    </w:p>
    <w:p w:rsidR="00DD2685" w:rsidRPr="00932BA5" w:rsidRDefault="00DD2685" w:rsidP="008513E8">
      <w:pPr>
        <w:pStyle w:val="KZPunkt"/>
        <w:rPr>
          <w:rStyle w:val="Uwydatnienie"/>
          <w:i w:val="0"/>
          <w:iCs w:val="0"/>
        </w:rPr>
      </w:pPr>
      <w:r w:rsidRPr="00932BA5">
        <w:rPr>
          <w:rStyle w:val="Uwydatnienie"/>
          <w:i w:val="0"/>
          <w:iCs w:val="0"/>
        </w:rPr>
        <w:t>Umowa oraz ustalenia z Inwestorem</w:t>
      </w:r>
    </w:p>
    <w:p w:rsidR="00DD2685" w:rsidRPr="00932BA5" w:rsidRDefault="00DD2685" w:rsidP="008513E8">
      <w:pPr>
        <w:pStyle w:val="KZPunkt"/>
        <w:rPr>
          <w:rStyle w:val="Uwydatnienie"/>
          <w:i w:val="0"/>
          <w:iCs w:val="0"/>
        </w:rPr>
      </w:pPr>
      <w:r w:rsidRPr="00932BA5">
        <w:rPr>
          <w:rStyle w:val="Uwydatnienie"/>
          <w:i w:val="0"/>
          <w:iCs w:val="0"/>
        </w:rPr>
        <w:t>Wizja w terenie</w:t>
      </w:r>
    </w:p>
    <w:p w:rsidR="004C55B0" w:rsidRPr="00932BA5" w:rsidRDefault="004C55B0" w:rsidP="008513E8">
      <w:pPr>
        <w:pStyle w:val="KZPunkt"/>
        <w:rPr>
          <w:rStyle w:val="Uwydatnienie"/>
          <w:i w:val="0"/>
          <w:iCs w:val="0"/>
        </w:rPr>
      </w:pPr>
      <w:r w:rsidRPr="00932BA5">
        <w:rPr>
          <w:rStyle w:val="Uwydatnienie"/>
          <w:i w:val="0"/>
          <w:iCs w:val="0"/>
        </w:rPr>
        <w:t>Aktualna mapa do celów projektowych</w:t>
      </w:r>
    </w:p>
    <w:p w:rsidR="00DD2685" w:rsidRPr="00932BA5" w:rsidRDefault="00DD2685" w:rsidP="008513E8">
      <w:pPr>
        <w:pStyle w:val="KZPunkt"/>
        <w:rPr>
          <w:rStyle w:val="Uwydatnienie"/>
          <w:i w:val="0"/>
          <w:iCs w:val="0"/>
        </w:rPr>
      </w:pPr>
      <w:r w:rsidRPr="00932BA5">
        <w:rPr>
          <w:rStyle w:val="Uwydatnienie"/>
          <w:i w:val="0"/>
          <w:iCs w:val="0"/>
        </w:rPr>
        <w:t>Polityka Miasta Krakowa.</w:t>
      </w:r>
    </w:p>
    <w:p w:rsidR="00DD2685" w:rsidRPr="00932BA5" w:rsidRDefault="00DD2685" w:rsidP="008513E8">
      <w:pPr>
        <w:pStyle w:val="KZPunkt"/>
        <w:rPr>
          <w:rStyle w:val="Uwydatnienie"/>
          <w:i w:val="0"/>
          <w:iCs w:val="0"/>
        </w:rPr>
      </w:pPr>
      <w:r w:rsidRPr="00932BA5">
        <w:t>Obowiązujące normy i przepisy prawne</w:t>
      </w:r>
    </w:p>
    <w:p w:rsidR="00DD2685" w:rsidRPr="00932BA5" w:rsidRDefault="00DD2685" w:rsidP="00DD2685">
      <w:pPr>
        <w:pStyle w:val="KZ1-Rozdzia"/>
        <w:rPr>
          <w:rStyle w:val="Uwydatnienie"/>
          <w:rFonts w:eastAsiaTheme="minorEastAsia"/>
          <w:i w:val="0"/>
        </w:rPr>
      </w:pPr>
      <w:bookmarkStart w:id="9" w:name="_Toc134980942"/>
      <w:bookmarkStart w:id="10" w:name="_Toc161509028"/>
      <w:r w:rsidRPr="00932BA5">
        <w:rPr>
          <w:rStyle w:val="Uwydatnienie"/>
          <w:rFonts w:eastAsiaTheme="minorEastAsia"/>
          <w:i w:val="0"/>
        </w:rPr>
        <w:t>Cel i zakres opracowania</w:t>
      </w:r>
      <w:bookmarkEnd w:id="9"/>
      <w:bookmarkEnd w:id="10"/>
    </w:p>
    <w:p w:rsidR="000D6D1D" w:rsidRPr="00932BA5" w:rsidRDefault="000D6D1D" w:rsidP="000D6D1D">
      <w:pPr>
        <w:pStyle w:val="KZTekstzwyky"/>
      </w:pPr>
      <w:bookmarkStart w:id="11" w:name="_Toc130558046"/>
      <w:bookmarkStart w:id="12" w:name="_Toc135220894"/>
      <w:r w:rsidRPr="00932BA5">
        <w:t>Celem opracowania jest wskazanie miejsc nowych nasadzeń, opis gatunków i parametrów roślin przeznaczonych do nasadzeń oraz przedstawienie wytycznych do realizacji projektu, w tym:</w:t>
      </w:r>
    </w:p>
    <w:p w:rsidR="000D6D1D" w:rsidRPr="00932BA5" w:rsidRDefault="000D6D1D" w:rsidP="000D6D1D">
      <w:pPr>
        <w:pStyle w:val="KZTekstzwyky"/>
      </w:pPr>
      <w:r w:rsidRPr="00932BA5">
        <w:t xml:space="preserve">- przygotowania podłoża, sadzenia roślin </w:t>
      </w:r>
    </w:p>
    <w:p w:rsidR="000D6D1D" w:rsidRPr="00932BA5" w:rsidRDefault="000D6D1D" w:rsidP="000D6D1D">
      <w:pPr>
        <w:pStyle w:val="KZTekstzwyky"/>
      </w:pPr>
      <w:r w:rsidRPr="00932BA5">
        <w:t>- opisu i specyfikacji niezbędnych materiałów</w:t>
      </w:r>
    </w:p>
    <w:p w:rsidR="000D6D1D" w:rsidRPr="00932BA5" w:rsidRDefault="000D6D1D" w:rsidP="000D6D1D">
      <w:pPr>
        <w:pStyle w:val="KZTekstzwyky"/>
      </w:pPr>
      <w:r w:rsidRPr="00932BA5">
        <w:t xml:space="preserve">- pielęgnacji roślinności projektowanej </w:t>
      </w:r>
    </w:p>
    <w:p w:rsidR="000D6D1D" w:rsidRPr="00932BA5" w:rsidRDefault="000D6D1D" w:rsidP="000D6D1D">
      <w:pPr>
        <w:pStyle w:val="KZTekstzwyky"/>
      </w:pPr>
      <w:r w:rsidRPr="00932BA5">
        <w:t>Projekt zieleni należy czytać wraz z pozostałymi opisami, rysunkami, tabelami a poszczególne projekty branżowe rozpatrywać łącznie.</w:t>
      </w:r>
    </w:p>
    <w:p w:rsidR="000D6D1D" w:rsidRPr="00932BA5" w:rsidRDefault="000D6D1D" w:rsidP="000D6D1D">
      <w:pPr>
        <w:pStyle w:val="KZTekstzwyky"/>
        <w:rPr>
          <w:rStyle w:val="Uwydatnienie"/>
          <w:rFonts w:eastAsiaTheme="minorEastAsia"/>
          <w:i w:val="0"/>
        </w:rPr>
      </w:pPr>
      <w:r w:rsidRPr="00932BA5">
        <w:t>W wypadku wystąpienia jakichkolwiek wątpliwości lub rozbieżności pomiędzy elementami składowymi Projektu należy przed przystąpieniem do prac skonsultować się z Generalnym Projektantem. Wszystkie roboty należy wykonać w zgodzie z wiedzą techniczną, polskimi normami, instrukcjami producentów, oraz sztuką budowlaną i ogrodową</w:t>
      </w:r>
    </w:p>
    <w:p w:rsidR="00C55983" w:rsidRPr="00932BA5" w:rsidRDefault="00C55983" w:rsidP="00C55983">
      <w:pPr>
        <w:pStyle w:val="KZ1-Rozdzia"/>
        <w:rPr>
          <w:rStyle w:val="Uwydatnienie"/>
          <w:i w:val="0"/>
          <w:iCs w:val="0"/>
        </w:rPr>
      </w:pPr>
      <w:bookmarkStart w:id="13" w:name="_Toc161509029"/>
      <w:r w:rsidRPr="00932BA5">
        <w:rPr>
          <w:rStyle w:val="Uwydatnienie"/>
          <w:i w:val="0"/>
          <w:iCs w:val="0"/>
        </w:rPr>
        <w:t>Lokalizacja</w:t>
      </w:r>
      <w:bookmarkEnd w:id="11"/>
      <w:bookmarkEnd w:id="12"/>
      <w:bookmarkEnd w:id="13"/>
    </w:p>
    <w:p w:rsidR="00C55983" w:rsidRPr="00932BA5" w:rsidRDefault="00C55983" w:rsidP="00922ECE">
      <w:pPr>
        <w:pStyle w:val="KZTekstzwyky"/>
        <w:rPr>
          <w:rStyle w:val="Uwydatnienie"/>
          <w:i w:val="0"/>
          <w:iCs w:val="0"/>
        </w:rPr>
      </w:pPr>
      <w:r w:rsidRPr="00932BA5">
        <w:rPr>
          <w:rStyle w:val="Uwydatnienie"/>
          <w:i w:val="0"/>
          <w:iCs w:val="0"/>
        </w:rPr>
        <w:t>Przedmiot opracowani</w:t>
      </w:r>
      <w:r w:rsidR="00922ECE" w:rsidRPr="00932BA5">
        <w:rPr>
          <w:rStyle w:val="Uwydatnienie"/>
          <w:i w:val="0"/>
          <w:iCs w:val="0"/>
        </w:rPr>
        <w:t>a położony jest w Krakowie przy ulicy Dietla</w:t>
      </w:r>
      <w:r w:rsidRPr="00932BA5">
        <w:rPr>
          <w:rStyle w:val="Uwydatnienie"/>
          <w:i w:val="0"/>
          <w:iCs w:val="0"/>
        </w:rPr>
        <w:t xml:space="preserve"> w Krakowie i obejm</w:t>
      </w:r>
      <w:r w:rsidR="00922ECE" w:rsidRPr="00932BA5">
        <w:rPr>
          <w:rStyle w:val="Uwydatnienie"/>
          <w:i w:val="0"/>
          <w:iCs w:val="0"/>
        </w:rPr>
        <w:t xml:space="preserve">uje teren następujących działki 159/5, </w:t>
      </w:r>
      <w:r w:rsidRPr="00932BA5">
        <w:t xml:space="preserve">obręb </w:t>
      </w:r>
      <w:r w:rsidR="00922ECE" w:rsidRPr="00932BA5">
        <w:t>0002 Śródmieście.</w:t>
      </w:r>
    </w:p>
    <w:p w:rsidR="007C640B" w:rsidRPr="00932BA5" w:rsidRDefault="007C640B">
      <w:pPr>
        <w:rPr>
          <w:rStyle w:val="Uwydatnienie"/>
          <w:rFonts w:ascii="Arial Narrow" w:eastAsia="Times New Roman" w:hAnsi="Arial Narrow" w:cs="Times New Roman"/>
          <w:b/>
          <w:i w:val="0"/>
          <w:iCs w:val="0"/>
          <w:kern w:val="3"/>
          <w:sz w:val="24"/>
          <w:szCs w:val="24"/>
          <w:lang w:eastAsia="zh-CN"/>
        </w:rPr>
      </w:pPr>
      <w:bookmarkStart w:id="14" w:name="_Toc130558047"/>
      <w:bookmarkStart w:id="15" w:name="_Toc135220895"/>
      <w:r w:rsidRPr="00932BA5">
        <w:rPr>
          <w:rStyle w:val="Uwydatnienie"/>
          <w:i w:val="0"/>
          <w:iCs w:val="0"/>
        </w:rPr>
        <w:br w:type="page"/>
      </w:r>
    </w:p>
    <w:p w:rsidR="00C55983" w:rsidRPr="00932BA5" w:rsidRDefault="00C55983" w:rsidP="00D67399">
      <w:pPr>
        <w:pStyle w:val="KZ1-Rozdzia"/>
        <w:rPr>
          <w:rStyle w:val="Uwydatnienie"/>
          <w:i w:val="0"/>
          <w:iCs w:val="0"/>
        </w:rPr>
      </w:pPr>
      <w:bookmarkStart w:id="16" w:name="_Toc161509030"/>
      <w:r w:rsidRPr="00932BA5">
        <w:rPr>
          <w:rStyle w:val="Uwydatnienie"/>
          <w:i w:val="0"/>
          <w:iCs w:val="0"/>
        </w:rPr>
        <w:lastRenderedPageBreak/>
        <w:t>Opis stanu istniejącego zagospodarowania terenu</w:t>
      </w:r>
      <w:bookmarkEnd w:id="14"/>
      <w:bookmarkEnd w:id="15"/>
      <w:bookmarkEnd w:id="16"/>
    </w:p>
    <w:p w:rsidR="00C55983" w:rsidRPr="00932BA5" w:rsidRDefault="00C55983" w:rsidP="001E6B83">
      <w:pPr>
        <w:pStyle w:val="KZ2-Podrozdzia"/>
        <w:rPr>
          <w:rStyle w:val="Uwydatnienie"/>
          <w:rFonts w:eastAsiaTheme="minorEastAsia"/>
          <w:i w:val="0"/>
          <w:iCs w:val="0"/>
        </w:rPr>
      </w:pPr>
      <w:bookmarkStart w:id="17" w:name="_Toc130558048"/>
      <w:bookmarkStart w:id="18" w:name="_Toc135220896"/>
      <w:bookmarkStart w:id="19" w:name="_Toc161509031"/>
      <w:r w:rsidRPr="00932BA5">
        <w:rPr>
          <w:rStyle w:val="Uwydatnienie"/>
          <w:rFonts w:eastAsiaTheme="minorEastAsia"/>
          <w:i w:val="0"/>
          <w:iCs w:val="0"/>
        </w:rPr>
        <w:t>Charakterystyka terenu</w:t>
      </w:r>
      <w:bookmarkEnd w:id="17"/>
      <w:bookmarkEnd w:id="18"/>
      <w:bookmarkEnd w:id="19"/>
    </w:p>
    <w:p w:rsidR="006E229B" w:rsidRPr="00932BA5" w:rsidRDefault="00C55983" w:rsidP="007C640B">
      <w:pPr>
        <w:pStyle w:val="KZTekstzwyky"/>
        <w:rPr>
          <w:rStyle w:val="Uwydatnienie"/>
          <w:i w:val="0"/>
          <w:iCs w:val="0"/>
        </w:rPr>
      </w:pPr>
      <w:r w:rsidRPr="00932BA5">
        <w:rPr>
          <w:rStyle w:val="Uwydatnienie"/>
          <w:i w:val="0"/>
          <w:iCs w:val="0"/>
        </w:rPr>
        <w:t xml:space="preserve">Teren przeznaczony pod </w:t>
      </w:r>
      <w:r w:rsidR="006E229B" w:rsidRPr="00932BA5">
        <w:rPr>
          <w:rStyle w:val="Uwydatnienie"/>
          <w:i w:val="0"/>
          <w:iCs w:val="0"/>
        </w:rPr>
        <w:t xml:space="preserve">przedmiotową inwestycję to płaski obszar </w:t>
      </w:r>
      <w:r w:rsidR="00EA20F3" w:rsidRPr="00932BA5">
        <w:rPr>
          <w:rStyle w:val="Uwydatnienie"/>
          <w:i w:val="0"/>
          <w:iCs w:val="0"/>
        </w:rPr>
        <w:t>w p</w:t>
      </w:r>
      <w:r w:rsidR="00B2368C" w:rsidRPr="00932BA5">
        <w:rPr>
          <w:rStyle w:val="Uwydatnienie"/>
          <w:i w:val="0"/>
          <w:iCs w:val="0"/>
        </w:rPr>
        <w:t>ołudniowej części działki 159/5</w:t>
      </w:r>
      <w:r w:rsidR="006E229B" w:rsidRPr="00932BA5">
        <w:rPr>
          <w:rStyle w:val="Uwydatnienie"/>
          <w:i w:val="0"/>
          <w:iCs w:val="0"/>
        </w:rPr>
        <w:t>, który jest wielobokiem kształtem zbliżonym do kwadratu. Obszar jest ograniczony od</w:t>
      </w:r>
      <w:r w:rsidR="00EA20F3" w:rsidRPr="00932BA5">
        <w:rPr>
          <w:rStyle w:val="Uwydatnienie"/>
          <w:i w:val="0"/>
          <w:iCs w:val="0"/>
        </w:rPr>
        <w:t xml:space="preserve"> południowego wschodu i zachodu szerokim chodnikiem wzdłuż ulic Dietla oraz Starowiślną. Od</w:t>
      </w:r>
      <w:r w:rsidR="006E229B" w:rsidRPr="00932BA5">
        <w:rPr>
          <w:rStyle w:val="Uwydatnienie"/>
          <w:i w:val="0"/>
          <w:iCs w:val="0"/>
        </w:rPr>
        <w:t xml:space="preserve"> północy</w:t>
      </w:r>
      <w:r w:rsidR="00EA20F3" w:rsidRPr="00932BA5">
        <w:rPr>
          <w:rStyle w:val="Uwydatnienie"/>
          <w:i w:val="0"/>
          <w:iCs w:val="0"/>
        </w:rPr>
        <w:t xml:space="preserve"> ter</w:t>
      </w:r>
      <w:r w:rsidR="00D42C8C" w:rsidRPr="00932BA5">
        <w:rPr>
          <w:rStyle w:val="Uwydatnienie"/>
          <w:i w:val="0"/>
          <w:iCs w:val="0"/>
        </w:rPr>
        <w:t>en</w:t>
      </w:r>
      <w:r w:rsidR="00EA20F3" w:rsidRPr="00932BA5">
        <w:rPr>
          <w:rStyle w:val="Uwydatnienie"/>
          <w:i w:val="0"/>
          <w:iCs w:val="0"/>
        </w:rPr>
        <w:t xml:space="preserve"> graniczy z budynkami technicznymi ZDMK</w:t>
      </w:r>
      <w:r w:rsidR="00D42C8C" w:rsidRPr="00932BA5">
        <w:rPr>
          <w:rStyle w:val="Uwydatnienie"/>
          <w:i w:val="0"/>
          <w:iCs w:val="0"/>
        </w:rPr>
        <w:t xml:space="preserve">. Od </w:t>
      </w:r>
      <w:r w:rsidR="006E229B" w:rsidRPr="00932BA5">
        <w:rPr>
          <w:rStyle w:val="Uwydatnienie"/>
          <w:i w:val="0"/>
          <w:iCs w:val="0"/>
        </w:rPr>
        <w:t>zachodu</w:t>
      </w:r>
      <w:r w:rsidR="00D42C8C" w:rsidRPr="00932BA5">
        <w:rPr>
          <w:rStyle w:val="Uwydatnienie"/>
          <w:i w:val="0"/>
          <w:iCs w:val="0"/>
        </w:rPr>
        <w:t xml:space="preserve"> teren graniczy z parkingiem oraz</w:t>
      </w:r>
      <w:r w:rsidR="006E229B" w:rsidRPr="00932BA5">
        <w:rPr>
          <w:rStyle w:val="Uwydatnienie"/>
          <w:i w:val="0"/>
          <w:iCs w:val="0"/>
        </w:rPr>
        <w:t xml:space="preserve"> </w:t>
      </w:r>
      <w:r w:rsidR="00D42C8C" w:rsidRPr="00932BA5">
        <w:rPr>
          <w:rStyle w:val="Uwydatnienie"/>
          <w:i w:val="0"/>
          <w:iCs w:val="0"/>
        </w:rPr>
        <w:t>budynkiem kiosku</w:t>
      </w:r>
      <w:r w:rsidR="006E229B" w:rsidRPr="00932BA5">
        <w:rPr>
          <w:rStyle w:val="Uwydatnienie"/>
          <w:i w:val="0"/>
          <w:iCs w:val="0"/>
        </w:rPr>
        <w:t xml:space="preserve">.  </w:t>
      </w:r>
    </w:p>
    <w:p w:rsidR="00D42C8C" w:rsidRPr="00932BA5" w:rsidRDefault="00D42C8C" w:rsidP="007C640B">
      <w:pPr>
        <w:pStyle w:val="KZTekstzwyky"/>
        <w:rPr>
          <w:rStyle w:val="Uwydatnienie"/>
          <w:i w:val="0"/>
          <w:iCs w:val="0"/>
        </w:rPr>
      </w:pPr>
      <w:r w:rsidRPr="00932BA5">
        <w:rPr>
          <w:rStyle w:val="Uwydatnienie"/>
          <w:i w:val="0"/>
          <w:iCs w:val="0"/>
        </w:rPr>
        <w:t>Obszar inwestycji zlokalizowany jest na ruchliwym placu gdzie ruch pieszy odbywa się szerokimi chodnikami.</w:t>
      </w:r>
    </w:p>
    <w:p w:rsidR="00E62248" w:rsidRPr="00932BA5" w:rsidRDefault="00E62248" w:rsidP="00D57A78">
      <w:pPr>
        <w:pStyle w:val="KZTekstzwyky"/>
        <w:ind w:left="0" w:firstLine="0"/>
        <w:rPr>
          <w:rStyle w:val="Uwydatnienie"/>
          <w:i w:val="0"/>
          <w:iCs w:val="0"/>
        </w:rPr>
      </w:pPr>
    </w:p>
    <w:p w:rsidR="007C640B" w:rsidRPr="00932BA5" w:rsidRDefault="00427559" w:rsidP="00427559">
      <w:pPr>
        <w:pStyle w:val="KZTekstzwyky"/>
        <w:keepNext/>
        <w:ind w:firstLine="114"/>
      </w:pPr>
      <w:r w:rsidRPr="00932BA5">
        <w:rPr>
          <w:noProof/>
          <w:lang w:eastAsia="pl-PL" w:bidi="ar-SA"/>
        </w:rPr>
        <w:drawing>
          <wp:inline distT="0" distB="0" distL="0" distR="0">
            <wp:extent cx="5915606" cy="4095750"/>
            <wp:effectExtent l="0" t="0" r="9525"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7_DIET_ortofoto z granicami_231102.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27914" cy="4104272"/>
                    </a:xfrm>
                    <a:prstGeom prst="rect">
                      <a:avLst/>
                    </a:prstGeom>
                  </pic:spPr>
                </pic:pic>
              </a:graphicData>
            </a:graphic>
          </wp:inline>
        </w:drawing>
      </w:r>
    </w:p>
    <w:p w:rsidR="006E229B" w:rsidRPr="00932BA5" w:rsidRDefault="007C640B" w:rsidP="007C640B">
      <w:pPr>
        <w:pStyle w:val="Legenda"/>
        <w:jc w:val="center"/>
        <w:rPr>
          <w:rStyle w:val="Uwydatnienie"/>
          <w:rFonts w:asciiTheme="majorHAnsi" w:hAnsiTheme="majorHAnsi" w:cstheme="majorHAnsi"/>
          <w:i/>
          <w:iCs/>
          <w:sz w:val="22"/>
        </w:rPr>
      </w:pPr>
      <w:r w:rsidRPr="00932BA5">
        <w:rPr>
          <w:rFonts w:asciiTheme="majorHAnsi" w:hAnsiTheme="majorHAnsi" w:cstheme="majorHAnsi"/>
          <w:sz w:val="22"/>
        </w:rPr>
        <w:t xml:space="preserve">Rysunek </w:t>
      </w:r>
      <w:r w:rsidRPr="00932BA5">
        <w:rPr>
          <w:rFonts w:asciiTheme="majorHAnsi" w:hAnsiTheme="majorHAnsi" w:cstheme="majorHAnsi"/>
          <w:sz w:val="22"/>
        </w:rPr>
        <w:fldChar w:fldCharType="begin"/>
      </w:r>
      <w:r w:rsidRPr="00932BA5">
        <w:rPr>
          <w:rFonts w:asciiTheme="majorHAnsi" w:hAnsiTheme="majorHAnsi" w:cstheme="majorHAnsi"/>
          <w:sz w:val="22"/>
        </w:rPr>
        <w:instrText xml:space="preserve"> SEQ Rysunek \* ARABIC </w:instrText>
      </w:r>
      <w:r w:rsidRPr="00932BA5">
        <w:rPr>
          <w:rFonts w:asciiTheme="majorHAnsi" w:hAnsiTheme="majorHAnsi" w:cstheme="majorHAnsi"/>
          <w:sz w:val="22"/>
        </w:rPr>
        <w:fldChar w:fldCharType="separate"/>
      </w:r>
      <w:r w:rsidR="00B62525" w:rsidRPr="00932BA5">
        <w:rPr>
          <w:rFonts w:asciiTheme="majorHAnsi" w:hAnsiTheme="majorHAnsi" w:cstheme="majorHAnsi"/>
          <w:noProof/>
          <w:sz w:val="22"/>
        </w:rPr>
        <w:t>1</w:t>
      </w:r>
      <w:r w:rsidRPr="00932BA5">
        <w:rPr>
          <w:rFonts w:asciiTheme="majorHAnsi" w:hAnsiTheme="majorHAnsi" w:cstheme="majorHAnsi"/>
          <w:sz w:val="22"/>
        </w:rPr>
        <w:fldChar w:fldCharType="end"/>
      </w:r>
      <w:r w:rsidRPr="00932BA5">
        <w:rPr>
          <w:rFonts w:asciiTheme="majorHAnsi" w:hAnsiTheme="majorHAnsi" w:cstheme="majorHAnsi"/>
          <w:sz w:val="22"/>
        </w:rPr>
        <w:t xml:space="preserve"> - Ortofotomapa z zaznaczoną granicą opracowania</w:t>
      </w:r>
    </w:p>
    <w:p w:rsidR="007C640B" w:rsidRPr="00932BA5" w:rsidRDefault="007C640B" w:rsidP="00D42C8C">
      <w:pPr>
        <w:pStyle w:val="KZTekstzwyky"/>
        <w:rPr>
          <w:rStyle w:val="Uwydatnienie"/>
          <w:i w:val="0"/>
          <w:iCs w:val="0"/>
        </w:rPr>
      </w:pPr>
    </w:p>
    <w:p w:rsidR="007C640B" w:rsidRPr="00932BA5" w:rsidRDefault="00D42C8C" w:rsidP="00D42C8C">
      <w:pPr>
        <w:pStyle w:val="KZTekstzwyky"/>
        <w:rPr>
          <w:rStyle w:val="Uwydatnienie"/>
          <w:i w:val="0"/>
          <w:iCs w:val="0"/>
        </w:rPr>
      </w:pPr>
      <w:r w:rsidRPr="00932BA5">
        <w:rPr>
          <w:rStyle w:val="Uwydatnienie"/>
          <w:i w:val="0"/>
          <w:iCs w:val="0"/>
        </w:rPr>
        <w:t>Teren w granicach inwestycji</w:t>
      </w:r>
      <w:r w:rsidR="00C55983" w:rsidRPr="00932BA5">
        <w:rPr>
          <w:rStyle w:val="Uwydatnienie"/>
          <w:i w:val="0"/>
          <w:iCs w:val="0"/>
        </w:rPr>
        <w:t xml:space="preserve"> to</w:t>
      </w:r>
      <w:r w:rsidRPr="00932BA5">
        <w:rPr>
          <w:rStyle w:val="Uwydatnienie"/>
          <w:i w:val="0"/>
          <w:iCs w:val="0"/>
        </w:rPr>
        <w:t xml:space="preserve"> głównie</w:t>
      </w:r>
      <w:r w:rsidR="00C55983" w:rsidRPr="00932BA5">
        <w:rPr>
          <w:rStyle w:val="Uwydatnienie"/>
          <w:i w:val="0"/>
          <w:iCs w:val="0"/>
        </w:rPr>
        <w:t xml:space="preserve"> </w:t>
      </w:r>
      <w:r w:rsidR="007C640B" w:rsidRPr="00932BA5">
        <w:rPr>
          <w:rStyle w:val="Uwydatnienie"/>
          <w:i w:val="0"/>
          <w:iCs w:val="0"/>
        </w:rPr>
        <w:t>trawnik z przede</w:t>
      </w:r>
      <w:r w:rsidR="00E62248" w:rsidRPr="00932BA5">
        <w:rPr>
          <w:rStyle w:val="Uwydatnienie"/>
          <w:i w:val="0"/>
          <w:iCs w:val="0"/>
        </w:rPr>
        <w:t>p</w:t>
      </w:r>
      <w:r w:rsidR="007C640B" w:rsidRPr="00932BA5">
        <w:rPr>
          <w:rStyle w:val="Uwydatnienie"/>
          <w:i w:val="0"/>
          <w:iCs w:val="0"/>
        </w:rPr>
        <w:t>tem (widocznym na ortofotomapie)</w:t>
      </w:r>
      <w:r w:rsidRPr="00932BA5">
        <w:rPr>
          <w:rStyle w:val="Uwydatnienie"/>
          <w:i w:val="0"/>
          <w:iCs w:val="0"/>
        </w:rPr>
        <w:t xml:space="preserve"> oraz kilkoma młodymi drzewami i jedną starszą i większą robinią</w:t>
      </w:r>
      <w:r w:rsidR="007C640B" w:rsidRPr="00932BA5">
        <w:rPr>
          <w:rStyle w:val="Uwydatnienie"/>
          <w:i w:val="0"/>
          <w:iCs w:val="0"/>
        </w:rPr>
        <w:t xml:space="preserve">. Na terenie </w:t>
      </w:r>
      <w:r w:rsidRPr="00932BA5">
        <w:rPr>
          <w:rStyle w:val="Uwydatnienie"/>
          <w:i w:val="0"/>
          <w:iCs w:val="0"/>
        </w:rPr>
        <w:t>znajduje się jeden kiosk oraz kilka obiektów technicznych takich jak latarnie oświetleniowe, słupy trakcji tramwajowej, tablica informacyjna, czerpnia powietrza.</w:t>
      </w:r>
    </w:p>
    <w:p w:rsidR="00E62248" w:rsidRPr="00932BA5" w:rsidRDefault="00E62248" w:rsidP="00D42C8C">
      <w:pPr>
        <w:pStyle w:val="KZTekstzwyky"/>
        <w:rPr>
          <w:rStyle w:val="Uwydatnienie"/>
          <w:i w:val="0"/>
          <w:iCs w:val="0"/>
        </w:rPr>
      </w:pPr>
      <w:r w:rsidRPr="00932BA5">
        <w:rPr>
          <w:rStyle w:val="Uwydatnienie"/>
          <w:i w:val="0"/>
          <w:iCs w:val="0"/>
        </w:rPr>
        <w:t>W najbliższej okolicy</w:t>
      </w:r>
      <w:r w:rsidR="007F4678" w:rsidRPr="00932BA5">
        <w:rPr>
          <w:rStyle w:val="Uwydatnienie"/>
          <w:i w:val="0"/>
          <w:iCs w:val="0"/>
        </w:rPr>
        <w:t xml:space="preserve"> zlokalizowane są przejścia dla pieszych, przystanki autobusowe oraz tramwajowe</w:t>
      </w:r>
      <w:r w:rsidR="00942B03" w:rsidRPr="00932BA5">
        <w:rPr>
          <w:rStyle w:val="Uwydatnienie"/>
          <w:i w:val="0"/>
          <w:iCs w:val="0"/>
        </w:rPr>
        <w:t xml:space="preserve">. </w:t>
      </w:r>
      <w:r w:rsidRPr="00932BA5">
        <w:rPr>
          <w:rStyle w:val="Uwydatnienie"/>
          <w:i w:val="0"/>
          <w:iCs w:val="0"/>
        </w:rPr>
        <w:t>Teren jest oświetlony przez istniejące</w:t>
      </w:r>
      <w:r w:rsidR="00942B03" w:rsidRPr="00932BA5">
        <w:rPr>
          <w:rStyle w:val="Uwydatnienie"/>
          <w:i w:val="0"/>
          <w:iCs w:val="0"/>
        </w:rPr>
        <w:t xml:space="preserve"> latarnie. </w:t>
      </w:r>
    </w:p>
    <w:p w:rsidR="00942B03" w:rsidRPr="00932BA5" w:rsidRDefault="00EA20F3" w:rsidP="00EA20F3">
      <w:pPr>
        <w:pStyle w:val="Standard"/>
        <w:keepNext/>
        <w:tabs>
          <w:tab w:val="left" w:pos="709"/>
        </w:tabs>
        <w:spacing w:line="276" w:lineRule="auto"/>
        <w:ind w:left="709" w:hanging="567"/>
        <w:contextualSpacing/>
        <w:jc w:val="center"/>
      </w:pPr>
      <w:r w:rsidRPr="00932BA5">
        <w:rPr>
          <w:noProof/>
          <w:lang w:eastAsia="pl-PL"/>
        </w:rPr>
        <w:lastRenderedPageBreak/>
        <w:drawing>
          <wp:inline distT="0" distB="0" distL="0" distR="0">
            <wp:extent cx="5562600" cy="4172238"/>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0230518_144507.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573147" cy="4180149"/>
                    </a:xfrm>
                    <a:prstGeom prst="rect">
                      <a:avLst/>
                    </a:prstGeom>
                  </pic:spPr>
                </pic:pic>
              </a:graphicData>
            </a:graphic>
          </wp:inline>
        </w:drawing>
      </w:r>
    </w:p>
    <w:p w:rsidR="00EA20F3" w:rsidRPr="00932BA5" w:rsidRDefault="00942B03" w:rsidP="0068292E">
      <w:pPr>
        <w:pStyle w:val="Legenda"/>
        <w:jc w:val="center"/>
        <w:rPr>
          <w:rFonts w:asciiTheme="majorHAnsi" w:hAnsiTheme="majorHAnsi" w:cstheme="majorHAnsi"/>
          <w:sz w:val="22"/>
        </w:rPr>
      </w:pPr>
      <w:r w:rsidRPr="00932BA5">
        <w:rPr>
          <w:rFonts w:asciiTheme="majorHAnsi" w:hAnsiTheme="majorHAnsi" w:cstheme="majorHAnsi"/>
          <w:sz w:val="22"/>
        </w:rPr>
        <w:t xml:space="preserve">Rysunek </w:t>
      </w:r>
      <w:r w:rsidR="00EA20F3" w:rsidRPr="00932BA5">
        <w:rPr>
          <w:rFonts w:asciiTheme="majorHAnsi" w:hAnsiTheme="majorHAnsi" w:cstheme="majorHAnsi"/>
          <w:sz w:val="22"/>
        </w:rPr>
        <w:t>2</w:t>
      </w:r>
      <w:r w:rsidRPr="00932BA5">
        <w:rPr>
          <w:rFonts w:asciiTheme="majorHAnsi" w:hAnsiTheme="majorHAnsi" w:cstheme="majorHAnsi"/>
          <w:sz w:val="22"/>
        </w:rPr>
        <w:t xml:space="preserve"> - Teren opracowania od</w:t>
      </w:r>
      <w:r w:rsidR="00EA20F3" w:rsidRPr="00932BA5">
        <w:rPr>
          <w:rFonts w:asciiTheme="majorHAnsi" w:hAnsiTheme="majorHAnsi" w:cstheme="majorHAnsi"/>
          <w:sz w:val="22"/>
        </w:rPr>
        <w:t xml:space="preserve"> strony</w:t>
      </w:r>
      <w:r w:rsidRPr="00932BA5">
        <w:rPr>
          <w:rFonts w:asciiTheme="majorHAnsi" w:hAnsiTheme="majorHAnsi" w:cstheme="majorHAnsi"/>
          <w:sz w:val="22"/>
        </w:rPr>
        <w:t xml:space="preserve"> </w:t>
      </w:r>
      <w:r w:rsidR="00002E0B" w:rsidRPr="00932BA5">
        <w:rPr>
          <w:rFonts w:asciiTheme="majorHAnsi" w:hAnsiTheme="majorHAnsi" w:cstheme="majorHAnsi"/>
          <w:sz w:val="22"/>
        </w:rPr>
        <w:t xml:space="preserve">północnego </w:t>
      </w:r>
      <w:r w:rsidR="00EA20F3" w:rsidRPr="00932BA5">
        <w:rPr>
          <w:rFonts w:asciiTheme="majorHAnsi" w:hAnsiTheme="majorHAnsi" w:cstheme="majorHAnsi"/>
          <w:sz w:val="22"/>
        </w:rPr>
        <w:t>(widok z wejścia chodnikiem z parkingu)</w:t>
      </w:r>
    </w:p>
    <w:p w:rsidR="00EA20F3" w:rsidRPr="00932BA5" w:rsidRDefault="00EA20F3" w:rsidP="00EA20F3">
      <w:pPr>
        <w:pStyle w:val="KZTekstzwyky"/>
        <w:keepNext/>
        <w:ind w:hanging="28"/>
        <w:jc w:val="center"/>
      </w:pPr>
      <w:r w:rsidRPr="00932BA5">
        <w:rPr>
          <w:noProof/>
          <w:lang w:eastAsia="pl-PL" w:bidi="ar-SA"/>
        </w:rPr>
        <w:drawing>
          <wp:inline distT="0" distB="0" distL="0" distR="0" wp14:anchorId="67895102" wp14:editId="19F5AFF7">
            <wp:extent cx="5543550" cy="4157950"/>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0231018_173433.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561057" cy="4171081"/>
                    </a:xfrm>
                    <a:prstGeom prst="rect">
                      <a:avLst/>
                    </a:prstGeom>
                  </pic:spPr>
                </pic:pic>
              </a:graphicData>
            </a:graphic>
          </wp:inline>
        </w:drawing>
      </w:r>
    </w:p>
    <w:p w:rsidR="00EA20F3" w:rsidRPr="00932BA5" w:rsidRDefault="00EA20F3" w:rsidP="00EA20F3">
      <w:pPr>
        <w:pStyle w:val="Legenda"/>
        <w:jc w:val="center"/>
        <w:rPr>
          <w:rStyle w:val="Uwydatnienie"/>
          <w:rFonts w:asciiTheme="majorHAnsi" w:hAnsiTheme="majorHAnsi" w:cstheme="majorHAnsi"/>
          <w:i/>
          <w:iCs/>
          <w:sz w:val="22"/>
        </w:rPr>
      </w:pPr>
      <w:r w:rsidRPr="00932BA5">
        <w:rPr>
          <w:rFonts w:asciiTheme="majorHAnsi" w:hAnsiTheme="majorHAnsi" w:cstheme="majorHAnsi"/>
          <w:sz w:val="22"/>
        </w:rPr>
        <w:t xml:space="preserve">Rysunek </w:t>
      </w:r>
      <w:r w:rsidR="0068292E" w:rsidRPr="00932BA5">
        <w:rPr>
          <w:rFonts w:asciiTheme="majorHAnsi" w:hAnsiTheme="majorHAnsi" w:cstheme="majorHAnsi"/>
          <w:sz w:val="22"/>
        </w:rPr>
        <w:t>3</w:t>
      </w:r>
      <w:r w:rsidRPr="00932BA5">
        <w:rPr>
          <w:rFonts w:asciiTheme="majorHAnsi" w:hAnsiTheme="majorHAnsi" w:cstheme="majorHAnsi"/>
          <w:sz w:val="22"/>
        </w:rPr>
        <w:t xml:space="preserve"> - Teren opracowania od strony południowo – wschodniej (od ulicy Dietla)</w:t>
      </w:r>
    </w:p>
    <w:p w:rsidR="00EA20F3" w:rsidRPr="00932BA5" w:rsidRDefault="00EA20F3" w:rsidP="001E2688">
      <w:pPr>
        <w:pStyle w:val="Legenda"/>
        <w:jc w:val="center"/>
        <w:rPr>
          <w:rStyle w:val="Uwydatnienie"/>
          <w:rFonts w:asciiTheme="majorHAnsi" w:hAnsiTheme="majorHAnsi" w:cstheme="majorHAnsi"/>
          <w:i/>
          <w:sz w:val="22"/>
        </w:rPr>
      </w:pPr>
    </w:p>
    <w:p w:rsidR="00C55983" w:rsidRPr="00932BA5" w:rsidRDefault="00C55983" w:rsidP="00002E0B">
      <w:pPr>
        <w:pStyle w:val="KZ2-Podrozdzia"/>
        <w:rPr>
          <w:rStyle w:val="Uwydatnienie"/>
          <w:rFonts w:eastAsiaTheme="minorEastAsia"/>
          <w:i w:val="0"/>
          <w:iCs w:val="0"/>
        </w:rPr>
      </w:pPr>
      <w:bookmarkStart w:id="20" w:name="_Toc130558051"/>
      <w:bookmarkStart w:id="21" w:name="_Toc161509032"/>
      <w:r w:rsidRPr="00932BA5">
        <w:rPr>
          <w:rStyle w:val="Uwydatnienie"/>
          <w:rFonts w:eastAsiaTheme="minorEastAsia"/>
          <w:i w:val="0"/>
          <w:iCs w:val="0"/>
        </w:rPr>
        <w:t>Zadrzewienie</w:t>
      </w:r>
      <w:bookmarkEnd w:id="20"/>
      <w:bookmarkEnd w:id="21"/>
    </w:p>
    <w:p w:rsidR="00C55983" w:rsidRPr="00932BA5" w:rsidRDefault="00C55983" w:rsidP="00D67399">
      <w:pPr>
        <w:pStyle w:val="KZTekstzwyky"/>
        <w:rPr>
          <w:rStyle w:val="Uwydatnienie"/>
          <w:i w:val="0"/>
          <w:iCs w:val="0"/>
        </w:rPr>
      </w:pPr>
      <w:r w:rsidRPr="00932BA5">
        <w:rPr>
          <w:rStyle w:val="Uwydatnienie"/>
          <w:i w:val="0"/>
          <w:iCs w:val="0"/>
        </w:rPr>
        <w:t xml:space="preserve">Teren przeznaczony pod inwestycję porośnięty jest roślinnością trawiastą </w:t>
      </w:r>
      <w:r w:rsidR="0068292E" w:rsidRPr="00932BA5">
        <w:rPr>
          <w:rStyle w:val="Uwydatnienie"/>
          <w:i w:val="0"/>
          <w:iCs w:val="0"/>
        </w:rPr>
        <w:t>oraz krzewami i drzewa</w:t>
      </w:r>
      <w:r w:rsidR="00002E0B" w:rsidRPr="00932BA5">
        <w:rPr>
          <w:rStyle w:val="Uwydatnienie"/>
          <w:i w:val="0"/>
          <w:iCs w:val="0"/>
        </w:rPr>
        <w:t>m</w:t>
      </w:r>
      <w:r w:rsidR="0068292E" w:rsidRPr="00932BA5">
        <w:rPr>
          <w:rStyle w:val="Uwydatnienie"/>
          <w:i w:val="0"/>
          <w:iCs w:val="0"/>
        </w:rPr>
        <w:t>i</w:t>
      </w:r>
      <w:r w:rsidRPr="00932BA5">
        <w:rPr>
          <w:rStyle w:val="Uwydatnienie"/>
          <w:i w:val="0"/>
          <w:iCs w:val="0"/>
        </w:rPr>
        <w:t>. Nie przewiduje się usunięcia drzew ze względu na kolizję z projektowaną inwestycją.</w:t>
      </w:r>
      <w:r w:rsidR="00E854A9" w:rsidRPr="00932BA5">
        <w:rPr>
          <w:rStyle w:val="Uwydatnienie"/>
          <w:i w:val="0"/>
          <w:iCs w:val="0"/>
        </w:rPr>
        <w:t xml:space="preserve"> Drzewa opisane są w dodatkowym opracowaniu – inwentaryzacja dendrologiczna. </w:t>
      </w:r>
    </w:p>
    <w:p w:rsidR="00C55983" w:rsidRPr="00932BA5" w:rsidRDefault="00C55983" w:rsidP="00002E0B">
      <w:pPr>
        <w:pStyle w:val="KZ2-Podrozdzia"/>
        <w:rPr>
          <w:rStyle w:val="Uwydatnienie"/>
          <w:rFonts w:eastAsiaTheme="minorEastAsia"/>
          <w:i w:val="0"/>
          <w:iCs w:val="0"/>
        </w:rPr>
      </w:pPr>
      <w:bookmarkStart w:id="22" w:name="_Toc130558052"/>
      <w:bookmarkStart w:id="23" w:name="_Toc161509033"/>
      <w:r w:rsidRPr="00932BA5">
        <w:rPr>
          <w:rStyle w:val="Uwydatnienie"/>
          <w:rFonts w:eastAsiaTheme="minorEastAsia"/>
          <w:i w:val="0"/>
          <w:iCs w:val="0"/>
        </w:rPr>
        <w:t>Uzbrojenie techniczne</w:t>
      </w:r>
      <w:bookmarkEnd w:id="22"/>
      <w:bookmarkEnd w:id="23"/>
    </w:p>
    <w:p w:rsidR="00C55983" w:rsidRPr="00932BA5" w:rsidRDefault="00C55983" w:rsidP="00002E0B">
      <w:pPr>
        <w:pStyle w:val="KZTekstzwyky"/>
        <w:rPr>
          <w:rStyle w:val="Uwydatnienie"/>
          <w:i w:val="0"/>
          <w:iCs w:val="0"/>
        </w:rPr>
      </w:pPr>
      <w:r w:rsidRPr="00932BA5">
        <w:rPr>
          <w:rStyle w:val="Uwydatnienie"/>
          <w:i w:val="0"/>
          <w:iCs w:val="0"/>
        </w:rPr>
        <w:t xml:space="preserve">Na terenie inwestycji znajduje się istniejąca sieć oświetlenia drogowego przeznaczona w całości do pozostawienia. Dodatkowo przez teren inwestycji przebiegają liczne sieci: </w:t>
      </w:r>
    </w:p>
    <w:p w:rsidR="00C55983" w:rsidRPr="00932BA5" w:rsidRDefault="00C55983" w:rsidP="00002E0B">
      <w:pPr>
        <w:pStyle w:val="KZTekstzwyky"/>
        <w:rPr>
          <w:rStyle w:val="Uwydatnienie"/>
          <w:i w:val="0"/>
          <w:iCs w:val="0"/>
        </w:rPr>
      </w:pPr>
      <w:r w:rsidRPr="00932BA5">
        <w:rPr>
          <w:rStyle w:val="Uwydatnienie"/>
          <w:i w:val="0"/>
          <w:iCs w:val="0"/>
        </w:rPr>
        <w:t>- sieć instalacji teletechnicznej,</w:t>
      </w:r>
    </w:p>
    <w:p w:rsidR="00002E0B" w:rsidRPr="00932BA5" w:rsidRDefault="00C55983" w:rsidP="00B33419">
      <w:pPr>
        <w:pStyle w:val="KZTekstzwyky"/>
        <w:rPr>
          <w:rStyle w:val="Uwydatnienie"/>
          <w:i w:val="0"/>
          <w:iCs w:val="0"/>
        </w:rPr>
      </w:pPr>
      <w:r w:rsidRPr="00932BA5">
        <w:rPr>
          <w:rStyle w:val="Uwydatnienie"/>
          <w:i w:val="0"/>
          <w:iCs w:val="0"/>
        </w:rPr>
        <w:t>- sieć instalacji energetycznej,</w:t>
      </w:r>
    </w:p>
    <w:p w:rsidR="00EC3722" w:rsidRPr="00932BA5" w:rsidRDefault="00C55983" w:rsidP="00D67399">
      <w:pPr>
        <w:pStyle w:val="KZTekstzwyky"/>
        <w:rPr>
          <w:rStyle w:val="Uwydatnienie"/>
          <w:i w:val="0"/>
          <w:iCs w:val="0"/>
        </w:rPr>
      </w:pPr>
      <w:r w:rsidRPr="00932BA5">
        <w:rPr>
          <w:rStyle w:val="Uwydatnienie"/>
          <w:i w:val="0"/>
          <w:iCs w:val="0"/>
        </w:rPr>
        <w:t xml:space="preserve">Wszystkie projektowane sieci również przeznaczone są do pozostawienia. </w:t>
      </w:r>
      <w:r w:rsidRPr="00932BA5">
        <w:rPr>
          <w:rStyle w:val="Uwydatnienie"/>
          <w:b/>
          <w:i w:val="0"/>
          <w:iCs w:val="0"/>
        </w:rPr>
        <w:t>W obrębie istniejących sieci wszelkie prace należy wykonywać</w:t>
      </w:r>
      <w:r w:rsidR="00403E46" w:rsidRPr="00932BA5">
        <w:rPr>
          <w:rStyle w:val="Uwydatnienie"/>
          <w:b/>
          <w:i w:val="0"/>
          <w:iCs w:val="0"/>
        </w:rPr>
        <w:t xml:space="preserve"> ręcznie z należytą ostrożnością</w:t>
      </w:r>
      <w:r w:rsidRPr="00932BA5">
        <w:rPr>
          <w:rStyle w:val="Uwydatnienie"/>
          <w:b/>
          <w:i w:val="0"/>
          <w:iCs w:val="0"/>
        </w:rPr>
        <w:t xml:space="preserve">. </w:t>
      </w:r>
    </w:p>
    <w:p w:rsidR="00E9482A" w:rsidRPr="00932BA5" w:rsidRDefault="00E9482A">
      <w:pPr>
        <w:rPr>
          <w:rStyle w:val="Uwydatnienie"/>
          <w:rFonts w:ascii="Arial Narrow" w:eastAsia="Times New Roman" w:hAnsi="Arial Narrow" w:cs="Times New Roman"/>
          <w:b/>
          <w:i w:val="0"/>
          <w:iCs w:val="0"/>
          <w:kern w:val="3"/>
          <w:sz w:val="24"/>
          <w:szCs w:val="24"/>
          <w:lang w:eastAsia="zh-CN"/>
        </w:rPr>
      </w:pPr>
      <w:bookmarkStart w:id="24" w:name="_Toc130558053"/>
      <w:bookmarkStart w:id="25" w:name="_Toc135220897"/>
      <w:r w:rsidRPr="00932BA5">
        <w:rPr>
          <w:rStyle w:val="Uwydatnienie"/>
          <w:i w:val="0"/>
          <w:iCs w:val="0"/>
        </w:rPr>
        <w:br w:type="page"/>
      </w:r>
    </w:p>
    <w:p w:rsidR="00C55983" w:rsidRPr="00932BA5" w:rsidRDefault="00C55983" w:rsidP="00A54D4E">
      <w:pPr>
        <w:pStyle w:val="KZ1-Rozdzia"/>
        <w:rPr>
          <w:rStyle w:val="Uwydatnienie"/>
          <w:i w:val="0"/>
          <w:iCs w:val="0"/>
        </w:rPr>
      </w:pPr>
      <w:bookmarkStart w:id="26" w:name="_Toc161509034"/>
      <w:r w:rsidRPr="00932BA5">
        <w:rPr>
          <w:rStyle w:val="Uwydatnienie"/>
          <w:i w:val="0"/>
          <w:iCs w:val="0"/>
        </w:rPr>
        <w:lastRenderedPageBreak/>
        <w:t>Opis projektowanego zagospodarowania terenu</w:t>
      </w:r>
      <w:bookmarkEnd w:id="24"/>
      <w:bookmarkEnd w:id="25"/>
      <w:bookmarkEnd w:id="26"/>
      <w:r w:rsidRPr="00932BA5">
        <w:rPr>
          <w:rStyle w:val="Uwydatnienie"/>
          <w:i w:val="0"/>
          <w:iCs w:val="0"/>
        </w:rPr>
        <w:t xml:space="preserve"> </w:t>
      </w:r>
    </w:p>
    <w:p w:rsidR="00B33419" w:rsidRPr="00932BA5" w:rsidRDefault="00C55983" w:rsidP="00E0482D">
      <w:pPr>
        <w:pStyle w:val="KZTekstzwyky"/>
        <w:rPr>
          <w:rStyle w:val="KZTekstzwykyZnak0"/>
        </w:rPr>
      </w:pPr>
      <w:r w:rsidRPr="00932BA5">
        <w:rPr>
          <w:rStyle w:val="KZTekstzwykyZnak0"/>
        </w:rPr>
        <w:t xml:space="preserve">Projekt zagospodarowania terenu </w:t>
      </w:r>
      <w:r w:rsidR="00002E0B" w:rsidRPr="00932BA5">
        <w:rPr>
          <w:rStyle w:val="KZTekstzwykyZnak0"/>
        </w:rPr>
        <w:t>zakłada</w:t>
      </w:r>
      <w:r w:rsidR="00E0482D" w:rsidRPr="00932BA5">
        <w:rPr>
          <w:rStyle w:val="KZTekstzwykyZnak0"/>
        </w:rPr>
        <w:t xml:space="preserve"> stworzenie</w:t>
      </w:r>
      <w:r w:rsidR="00B33419" w:rsidRPr="00932BA5">
        <w:rPr>
          <w:rStyle w:val="KZTekstzwykyZnak0"/>
        </w:rPr>
        <w:t xml:space="preserve"> niewielkiego parku kieszonkowego o charakterze małego zielonego skweru. Projekt jest kompromisem pomiędzy pozostawieniem jak największej ilości zieleni oraz udostępnieniem terenu dla użytkowników. </w:t>
      </w:r>
      <w:r w:rsidR="00D9724A" w:rsidRPr="00932BA5">
        <w:rPr>
          <w:rStyle w:val="KZTekstzwykyZnak0"/>
        </w:rPr>
        <w:t xml:space="preserve">Projekt zakłada poprawę </w:t>
      </w:r>
      <w:r w:rsidR="007F4678" w:rsidRPr="00932BA5">
        <w:rPr>
          <w:rStyle w:val="KZTekstzwykyZnak0"/>
        </w:rPr>
        <w:t>funkcjonalności</w:t>
      </w:r>
      <w:r w:rsidR="00D9724A" w:rsidRPr="00932BA5">
        <w:rPr>
          <w:rStyle w:val="KZTekstzwykyZnak0"/>
        </w:rPr>
        <w:t xml:space="preserve"> </w:t>
      </w:r>
      <w:r w:rsidR="007F4678" w:rsidRPr="00932BA5">
        <w:rPr>
          <w:rStyle w:val="KZTekstzwykyZnak0"/>
        </w:rPr>
        <w:t>zaniedbanej przestrzeni</w:t>
      </w:r>
      <w:r w:rsidR="00D9724A" w:rsidRPr="00932BA5">
        <w:rPr>
          <w:rStyle w:val="KZTekstzwykyZnak0"/>
        </w:rPr>
        <w:t xml:space="preserve"> poprzez wprowadzenie </w:t>
      </w:r>
      <w:r w:rsidR="007F4678" w:rsidRPr="00932BA5">
        <w:rPr>
          <w:rStyle w:val="KZTekstzwykyZnak0"/>
        </w:rPr>
        <w:t xml:space="preserve">nawierzchni utwardzonych oraz </w:t>
      </w:r>
      <w:r w:rsidR="00D9724A" w:rsidRPr="00932BA5">
        <w:rPr>
          <w:rStyle w:val="KZTekstzwykyZnak0"/>
        </w:rPr>
        <w:t xml:space="preserve">małej architektury </w:t>
      </w:r>
      <w:r w:rsidR="007F4678" w:rsidRPr="00932BA5">
        <w:rPr>
          <w:rStyle w:val="KZTekstzwykyZnak0"/>
        </w:rPr>
        <w:t>Projekt zakłada nasadzenia zieleni niskiej i wysokiej poprawiając aspekt e</w:t>
      </w:r>
      <w:r w:rsidR="008D6A23" w:rsidRPr="00932BA5">
        <w:rPr>
          <w:rStyle w:val="KZTekstzwykyZnak0"/>
        </w:rPr>
        <w:t>stetyczny i ekologiczny miejsca</w:t>
      </w:r>
      <w:r w:rsidR="00B2368C" w:rsidRPr="00932BA5">
        <w:rPr>
          <w:rStyle w:val="KZTekstzwykyZnak0"/>
        </w:rPr>
        <w:t>. Projektowany</w:t>
      </w:r>
      <w:r w:rsidR="008D6A23" w:rsidRPr="00932BA5">
        <w:rPr>
          <w:rStyle w:val="KZTekstzwykyZnak0"/>
        </w:rPr>
        <w:t xml:space="preserve"> spadek teren</w:t>
      </w:r>
      <w:r w:rsidR="00B2368C" w:rsidRPr="00932BA5">
        <w:rPr>
          <w:rStyle w:val="KZTekstzwykyZnak0"/>
        </w:rPr>
        <w:t xml:space="preserve">u, w tym nawierzchni utwardzonej w kierunku nasadzeń bylinowych </w:t>
      </w:r>
      <w:r w:rsidR="008D6A23" w:rsidRPr="00932BA5">
        <w:rPr>
          <w:rStyle w:val="KZTekstzwykyZnak0"/>
        </w:rPr>
        <w:t>sprzyja retencji krajobrazowej (błękitna infrastruktura).</w:t>
      </w:r>
      <w:r w:rsidR="007F4678" w:rsidRPr="00932BA5">
        <w:rPr>
          <w:rStyle w:val="KZTekstzwykyZnak0"/>
        </w:rPr>
        <w:t xml:space="preserve"> Jednocześnie zakłada się subtelny i delikatny wyraz projektu w stonowanej kolorystyce i nienarzucającej się formie tak by odbiór uspokajał ruchliwy plac.</w:t>
      </w:r>
    </w:p>
    <w:p w:rsidR="00B33419" w:rsidRPr="00932BA5" w:rsidRDefault="00B33419" w:rsidP="00E0482D">
      <w:pPr>
        <w:pStyle w:val="KZTekstzwyky"/>
        <w:rPr>
          <w:rStyle w:val="KZTekstzwykyZnak0"/>
        </w:rPr>
      </w:pPr>
      <w:r w:rsidRPr="00932BA5">
        <w:rPr>
          <w:rStyle w:val="KZTekstzwykyZnak0"/>
        </w:rPr>
        <w:t>Wpr</w:t>
      </w:r>
      <w:r w:rsidR="00972AE5" w:rsidRPr="00932BA5">
        <w:rPr>
          <w:rStyle w:val="KZTekstzwykyZnak0"/>
        </w:rPr>
        <w:t>owadzono nawierzchnię utwardzoną z</w:t>
      </w:r>
      <w:r w:rsidR="007270BB" w:rsidRPr="00932BA5">
        <w:rPr>
          <w:rStyle w:val="KZTekstzwykyZnak0"/>
        </w:rPr>
        <w:t xml:space="preserve"> kostki betonowej bezfazowej</w:t>
      </w:r>
      <w:r w:rsidRPr="00932BA5">
        <w:rPr>
          <w:rStyle w:val="KZTekstzwykyZnak0"/>
        </w:rPr>
        <w:t xml:space="preserve"> </w:t>
      </w:r>
      <w:r w:rsidR="00972AE5" w:rsidRPr="00932BA5">
        <w:rPr>
          <w:rStyle w:val="KZTekstzwykyZnak0"/>
        </w:rPr>
        <w:t>w kolorze jasnoszarym</w:t>
      </w:r>
      <w:r w:rsidRPr="00932BA5">
        <w:rPr>
          <w:rStyle w:val="KZTekstzwykyZnak0"/>
        </w:rPr>
        <w:t>, która p</w:t>
      </w:r>
      <w:r w:rsidR="005F6776" w:rsidRPr="00932BA5">
        <w:rPr>
          <w:rStyle w:val="KZTekstzwykyZnak0"/>
        </w:rPr>
        <w:t>oprowadzona jest po istniejący</w:t>
      </w:r>
      <w:r w:rsidR="00972AE5" w:rsidRPr="00932BA5">
        <w:rPr>
          <w:rStyle w:val="KZTekstzwykyZnak0"/>
        </w:rPr>
        <w:t xml:space="preserve">m przedepcie. </w:t>
      </w:r>
      <w:r w:rsidRPr="00932BA5">
        <w:rPr>
          <w:rStyle w:val="KZTekstzwykyZnak0"/>
        </w:rPr>
        <w:t>Szerokość nawierzchni jest</w:t>
      </w:r>
      <w:r w:rsidR="008314AB" w:rsidRPr="00932BA5">
        <w:rPr>
          <w:rStyle w:val="KZTekstzwykyZnak0"/>
        </w:rPr>
        <w:t xml:space="preserve"> możliwie jak najmniejsza</w:t>
      </w:r>
      <w:r w:rsidR="00972AE5" w:rsidRPr="00932BA5">
        <w:rPr>
          <w:rStyle w:val="KZTekstzwykyZnak0"/>
        </w:rPr>
        <w:t xml:space="preserve"> tak aby nie zmniejszać terenów zielonych</w:t>
      </w:r>
      <w:r w:rsidR="008314AB" w:rsidRPr="00932BA5">
        <w:rPr>
          <w:rStyle w:val="KZTekstzwykyZnak0"/>
        </w:rPr>
        <w:t xml:space="preserve"> i ma </w:t>
      </w:r>
      <w:r w:rsidR="00B2368C" w:rsidRPr="00932BA5">
        <w:rPr>
          <w:rStyle w:val="KZTekstzwykyZnak0"/>
        </w:rPr>
        <w:t>200</w:t>
      </w:r>
      <w:r w:rsidRPr="00932BA5">
        <w:rPr>
          <w:rStyle w:val="KZTekstzwykyZnak0"/>
        </w:rPr>
        <w:t>cm.</w:t>
      </w:r>
      <w:r w:rsidR="00B2368C" w:rsidRPr="00932BA5">
        <w:rPr>
          <w:rStyle w:val="KZTekstzwykyZnak0"/>
        </w:rPr>
        <w:t xml:space="preserve"> </w:t>
      </w:r>
      <w:r w:rsidR="00B2368C" w:rsidRPr="00932BA5">
        <w:rPr>
          <w:rStyle w:val="KZTekstzwykyZnak0"/>
          <w:u w:val="single"/>
        </w:rPr>
        <w:t xml:space="preserve">Jest to najmniejsza możliwa szerokość ze względu na zapisy w obowiązującym Planie Miejscowym. </w:t>
      </w:r>
      <w:r w:rsidR="008314AB" w:rsidRPr="00932BA5">
        <w:rPr>
          <w:rStyle w:val="KZTekstzwykyZnak0"/>
        </w:rPr>
        <w:t>Umożliwia to</w:t>
      </w:r>
      <w:r w:rsidRPr="00932BA5">
        <w:rPr>
          <w:rStyle w:val="KZTekstzwykyZnak0"/>
        </w:rPr>
        <w:t xml:space="preserve"> minięcie się przechodzących osób ale nie zmniejsza radykalnie </w:t>
      </w:r>
      <w:r w:rsidR="00972AE5" w:rsidRPr="00932BA5">
        <w:rPr>
          <w:rStyle w:val="KZTekstzwykyZnak0"/>
        </w:rPr>
        <w:t>powierzchnie biologicznie czynnej</w:t>
      </w:r>
      <w:r w:rsidRPr="00932BA5">
        <w:rPr>
          <w:rStyle w:val="KZTekstzwykyZnak0"/>
        </w:rPr>
        <w:t xml:space="preserve">. </w:t>
      </w:r>
      <w:r w:rsidR="00931B63" w:rsidRPr="00932BA5">
        <w:rPr>
          <w:rStyle w:val="KZTekstzwykyZnak0"/>
        </w:rPr>
        <w:t xml:space="preserve">Teren jest na tyle mały i bardzo dobrze skomunikowany, że nie ma podstaw do tworzenia szerszych nawierzchni. </w:t>
      </w:r>
    </w:p>
    <w:p w:rsidR="00B33419" w:rsidRPr="00932BA5" w:rsidRDefault="00B33419" w:rsidP="00E0482D">
      <w:pPr>
        <w:pStyle w:val="KZTekstzwyky"/>
        <w:rPr>
          <w:rStyle w:val="KZTekstzwykyZnak0"/>
        </w:rPr>
      </w:pPr>
      <w:r w:rsidRPr="00932BA5">
        <w:rPr>
          <w:rStyle w:val="KZTekstzwykyZnak0"/>
        </w:rPr>
        <w:t>Kompozycja opiera się na stworzenie małego wnętrza na środku</w:t>
      </w:r>
      <w:r w:rsidR="00931B63" w:rsidRPr="00932BA5">
        <w:rPr>
          <w:rStyle w:val="KZTekstzwykyZnak0"/>
        </w:rPr>
        <w:t xml:space="preserve"> projektowanego terenu w kształcie kwadratu </w:t>
      </w:r>
      <w:r w:rsidR="00895513" w:rsidRPr="00932BA5">
        <w:rPr>
          <w:rStyle w:val="KZTekstzwykyZnak0"/>
        </w:rPr>
        <w:t xml:space="preserve">o boku </w:t>
      </w:r>
      <w:r w:rsidR="008314AB" w:rsidRPr="00932BA5">
        <w:rPr>
          <w:rStyle w:val="KZTekstzwykyZnak0"/>
        </w:rPr>
        <w:t>68</w:t>
      </w:r>
      <w:r w:rsidRPr="00932BA5">
        <w:rPr>
          <w:rStyle w:val="KZTekstzwykyZnak0"/>
        </w:rPr>
        <w:t>0cm. We wnętrzu tym ustawiono krzesła parkowe</w:t>
      </w:r>
      <w:r w:rsidR="00895513" w:rsidRPr="00932BA5">
        <w:rPr>
          <w:rStyle w:val="KZTekstzwykyZnak0"/>
        </w:rPr>
        <w:t xml:space="preserve"> o eleganckim i lekkim wyglądzie. </w:t>
      </w:r>
      <w:r w:rsidR="00931B63" w:rsidRPr="00932BA5">
        <w:rPr>
          <w:rStyle w:val="KZTekstzwykyZnak0"/>
        </w:rPr>
        <w:t xml:space="preserve">Kwadrat częściowo jest z nawierzchni utwardzonej a częściowo pozostawiono na </w:t>
      </w:r>
      <w:r w:rsidR="008314AB" w:rsidRPr="00932BA5">
        <w:rPr>
          <w:rStyle w:val="KZTekstzwykyZnak0"/>
        </w:rPr>
        <w:t>rabatę z roślinnością okrywową. Do wnętrza dochodzi projektowana alejka od strony przejścia dla pieszych przez ulicę Dietla oraz od strony parkingu.</w:t>
      </w:r>
    </w:p>
    <w:p w:rsidR="00D9724A" w:rsidRPr="00932BA5" w:rsidRDefault="00D9724A" w:rsidP="00E0482D">
      <w:pPr>
        <w:pStyle w:val="KZTekstzwyky"/>
        <w:rPr>
          <w:rStyle w:val="KZTekstzwykyZnak0"/>
        </w:rPr>
      </w:pPr>
      <w:r w:rsidRPr="00932BA5">
        <w:rPr>
          <w:rStyle w:val="KZTekstzwykyZnak0"/>
        </w:rPr>
        <w:t xml:space="preserve">Wokół kwadratu zaprojektowano rabaty </w:t>
      </w:r>
      <w:r w:rsidR="008314AB" w:rsidRPr="00932BA5">
        <w:rPr>
          <w:rStyle w:val="KZTekstzwykyZnak0"/>
        </w:rPr>
        <w:t>podkreślające kształt wnętrza</w:t>
      </w:r>
      <w:r w:rsidRPr="00932BA5">
        <w:rPr>
          <w:rStyle w:val="KZTekstzwykyZnak0"/>
        </w:rPr>
        <w:t xml:space="preserve">. Zaprojektowano rośliny odporne na trudne miejskie warunki, zarówno nadające się do cienia jak i do słońca. </w:t>
      </w:r>
    </w:p>
    <w:p w:rsidR="00D9724A" w:rsidRPr="00932BA5" w:rsidRDefault="00D9724A" w:rsidP="00E0482D">
      <w:pPr>
        <w:pStyle w:val="KZTekstzwyky"/>
        <w:rPr>
          <w:rStyle w:val="KZTekstzwykyZnak0"/>
        </w:rPr>
      </w:pPr>
      <w:r w:rsidRPr="00932BA5">
        <w:rPr>
          <w:rStyle w:val="KZTekstzwykyZnak0"/>
        </w:rPr>
        <w:t xml:space="preserve">Wzdłuż wschodniego boku zaprojektowano posadzenie wysokich wielopniowych krzewów umożliwiających przejście pod ich koronami, tworzącymi rodzaj odgrodzenia od ulicy ale jednocześnie </w:t>
      </w:r>
      <w:r w:rsidR="008314AB" w:rsidRPr="00932BA5">
        <w:rPr>
          <w:rStyle w:val="KZTekstzwykyZnak0"/>
        </w:rPr>
        <w:t>tworząc</w:t>
      </w:r>
      <w:r w:rsidRPr="00932BA5">
        <w:rPr>
          <w:rStyle w:val="KZTekstzwykyZnak0"/>
        </w:rPr>
        <w:t xml:space="preserve"> bezpieczną publiczną przestrzeń i nie zasłaniając wnętrza zielonego skweru. </w:t>
      </w:r>
    </w:p>
    <w:p w:rsidR="007F4678" w:rsidRPr="00932BA5" w:rsidRDefault="007F4678" w:rsidP="00E0482D">
      <w:pPr>
        <w:pStyle w:val="KZTekstzwyky"/>
        <w:rPr>
          <w:rStyle w:val="KZTekstzwykyZnak0"/>
        </w:rPr>
      </w:pPr>
      <w:r w:rsidRPr="00932BA5">
        <w:rPr>
          <w:rStyle w:val="KZTekstzwykyZnak0"/>
        </w:rPr>
        <w:t xml:space="preserve">Od strony parkingu oraz budynków technicznych ZDMK zaprojektowano żywopłoty grabowe, które mają przesłonić nieestetyczny widok </w:t>
      </w:r>
      <w:r w:rsidR="00485AFC" w:rsidRPr="00932BA5">
        <w:rPr>
          <w:rStyle w:val="KZTekstzwykyZnak0"/>
        </w:rPr>
        <w:t xml:space="preserve">a jednocześnie </w:t>
      </w:r>
      <w:r w:rsidR="00E9482A" w:rsidRPr="00932BA5">
        <w:rPr>
          <w:rStyle w:val="KZTekstzwykyZnak0"/>
        </w:rPr>
        <w:t>uczytelnić</w:t>
      </w:r>
      <w:r w:rsidR="00485AFC" w:rsidRPr="00932BA5">
        <w:rPr>
          <w:rStyle w:val="KZTekstzwykyZnak0"/>
        </w:rPr>
        <w:t xml:space="preserve"> cała kompozycję. </w:t>
      </w:r>
    </w:p>
    <w:p w:rsidR="00E9482A" w:rsidRPr="00932BA5" w:rsidRDefault="00E9482A">
      <w:pPr>
        <w:rPr>
          <w:rStyle w:val="Uwydatnienie"/>
          <w:rFonts w:ascii="Arial Narrow" w:eastAsiaTheme="minorEastAsia" w:hAnsi="Arial Narrow" w:cs="Times New Roman"/>
          <w:b/>
          <w:i w:val="0"/>
          <w:iCs w:val="0"/>
          <w:kern w:val="3"/>
          <w:sz w:val="24"/>
          <w:szCs w:val="24"/>
          <w:lang w:eastAsia="zh-CN"/>
        </w:rPr>
      </w:pPr>
      <w:bookmarkStart w:id="27" w:name="_Toc130558059"/>
      <w:r w:rsidRPr="00932BA5">
        <w:rPr>
          <w:rStyle w:val="Uwydatnienie"/>
          <w:rFonts w:eastAsiaTheme="minorEastAsia"/>
          <w:i w:val="0"/>
          <w:iCs w:val="0"/>
        </w:rPr>
        <w:br w:type="page"/>
      </w:r>
    </w:p>
    <w:p w:rsidR="00C55983" w:rsidRPr="00932BA5" w:rsidRDefault="00C55983" w:rsidP="00017AE8">
      <w:pPr>
        <w:pStyle w:val="KZ1-Rozdzia"/>
        <w:rPr>
          <w:rStyle w:val="Uwydatnienie"/>
          <w:rFonts w:eastAsiaTheme="minorEastAsia"/>
          <w:i w:val="0"/>
          <w:iCs w:val="0"/>
        </w:rPr>
      </w:pPr>
      <w:bookmarkStart w:id="28" w:name="_Toc161509035"/>
      <w:r w:rsidRPr="00932BA5">
        <w:rPr>
          <w:rStyle w:val="Uwydatnienie"/>
          <w:rFonts w:eastAsiaTheme="minorEastAsia"/>
          <w:i w:val="0"/>
          <w:iCs w:val="0"/>
        </w:rPr>
        <w:lastRenderedPageBreak/>
        <w:t>Projektowana zieleń</w:t>
      </w:r>
      <w:bookmarkEnd w:id="27"/>
      <w:bookmarkEnd w:id="28"/>
    </w:p>
    <w:p w:rsidR="00A327F1" w:rsidRPr="00932BA5" w:rsidRDefault="00A327F1" w:rsidP="00017AE8">
      <w:pPr>
        <w:pStyle w:val="KZTekstzwyky"/>
        <w:rPr>
          <w:rStyle w:val="KZTekstzwykyZnak0"/>
        </w:rPr>
      </w:pPr>
      <w:r w:rsidRPr="00932BA5">
        <w:t xml:space="preserve">Projektowane nasadzenia </w:t>
      </w:r>
      <w:r w:rsidR="00683251" w:rsidRPr="00932BA5">
        <w:t>filtrują powietrze oraz izolują od hałasu i wpływają pozytywnie na nastrój. Przewidziano gatunki odporne na miejskie warunki, w tym</w:t>
      </w:r>
      <w:r w:rsidR="00653979" w:rsidRPr="00932BA5">
        <w:t xml:space="preserve"> na zanieczyszczenia i suszę.</w:t>
      </w:r>
      <w:r w:rsidR="00017AE8" w:rsidRPr="00932BA5">
        <w:t xml:space="preserve"> </w:t>
      </w:r>
      <w:r w:rsidR="00017AE8" w:rsidRPr="00932BA5">
        <w:rPr>
          <w:rStyle w:val="Uwydatnienie"/>
          <w:i w:val="0"/>
          <w:iCs w:val="0"/>
        </w:rPr>
        <w:t xml:space="preserve">Projektowany zakres prac nie koliduje z istniejącą zielenią wysoką w zakresie, który wymagałby decyzji o wycinkę. </w:t>
      </w:r>
      <w:r w:rsidRPr="00932BA5">
        <w:rPr>
          <w:rStyle w:val="KZTekstzwykyZnak0"/>
        </w:rPr>
        <w:t>Kompozycja oparta o wnętrze w kształcie kwadratu wzbogacona jest rabatami</w:t>
      </w:r>
      <w:r w:rsidR="00653979" w:rsidRPr="00932BA5">
        <w:rPr>
          <w:rStyle w:val="KZTekstzwykyZnak0"/>
        </w:rPr>
        <w:t xml:space="preserve"> okalające wnętrze</w:t>
      </w:r>
      <w:r w:rsidR="008314AB" w:rsidRPr="00932BA5">
        <w:rPr>
          <w:rStyle w:val="KZTekstzwykyZnak0"/>
        </w:rPr>
        <w:t>.</w:t>
      </w:r>
    </w:p>
    <w:p w:rsidR="00E415A0" w:rsidRPr="00932BA5" w:rsidRDefault="00E415A0" w:rsidP="00A327F1">
      <w:pPr>
        <w:pStyle w:val="KZTekstzwyky"/>
        <w:jc w:val="center"/>
        <w:rPr>
          <w:rStyle w:val="KZTekstzwykyZnak0"/>
        </w:rPr>
      </w:pPr>
    </w:p>
    <w:p w:rsidR="00A327F1" w:rsidRPr="00932BA5" w:rsidRDefault="00A327F1" w:rsidP="00A327F1">
      <w:pPr>
        <w:pStyle w:val="KZTekstzwyky"/>
        <w:rPr>
          <w:rStyle w:val="KZTekstzwykyZnak0"/>
        </w:rPr>
      </w:pPr>
      <w:r w:rsidRPr="00932BA5">
        <w:rPr>
          <w:rStyle w:val="KZTekstzwykyZnak0"/>
        </w:rPr>
        <w:t xml:space="preserve">Wzdłuż wschodniego boku zaprojektowano posadzenie wysokich wielopniowych krzewów umożliwiających przejście pod ich koronami, tworzącymi rodzaj odgrodzenia od ulicy ale jednocześnie tworząc bezpieczną publiczną przestrzeń i nie zasłaniając wnętrza zielonego skweru. </w:t>
      </w:r>
      <w:r w:rsidR="00653979" w:rsidRPr="00932BA5">
        <w:rPr>
          <w:rStyle w:val="KZTekstzwykyZnak0"/>
        </w:rPr>
        <w:t>Proponowanym gatunkiem jest świdośliwa lamarcka.</w:t>
      </w:r>
      <w:r w:rsidR="007F27A2" w:rsidRPr="00932BA5">
        <w:rPr>
          <w:rStyle w:val="KZTekstzwykyZnak0"/>
        </w:rPr>
        <w:t xml:space="preserve"> Od strony istniejącego kiosku projektuje się dwa lilaki pospolite ‘Andenken an Ludwig Spaeth’</w:t>
      </w:r>
    </w:p>
    <w:p w:rsidR="00A327F1" w:rsidRPr="00932BA5" w:rsidRDefault="00A327F1" w:rsidP="00A327F1">
      <w:pPr>
        <w:pStyle w:val="KZTekstzwyky"/>
        <w:rPr>
          <w:rStyle w:val="KZTekstzwykyZnak0"/>
        </w:rPr>
      </w:pPr>
    </w:p>
    <w:p w:rsidR="00365C2C" w:rsidRPr="00932BA5" w:rsidRDefault="00A327F1" w:rsidP="00365C2C">
      <w:pPr>
        <w:pStyle w:val="KZTekstzwyky"/>
        <w:keepNext/>
        <w:jc w:val="center"/>
      </w:pPr>
      <w:r w:rsidRPr="00932BA5">
        <w:rPr>
          <w:noProof/>
          <w:lang w:eastAsia="pl-PL" w:bidi="ar-SA"/>
        </w:rPr>
        <w:drawing>
          <wp:inline distT="0" distB="0" distL="0" distR="0" wp14:anchorId="6D9419B2" wp14:editId="65AABDD1">
            <wp:extent cx="3335866" cy="5003800"/>
            <wp:effectExtent l="0" t="0" r="0" b="635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45ee9f6cafbc2f4b1b905289cb6034b.jpg"/>
                    <pic:cNvPicPr/>
                  </pic:nvPicPr>
                  <pic:blipFill>
                    <a:blip r:embed="rId11">
                      <a:extLst>
                        <a:ext uri="{28A0092B-C50C-407E-A947-70E740481C1C}">
                          <a14:useLocalDpi xmlns:a14="http://schemas.microsoft.com/office/drawing/2010/main" val="0"/>
                        </a:ext>
                      </a:extLst>
                    </a:blip>
                    <a:stretch>
                      <a:fillRect/>
                    </a:stretch>
                  </pic:blipFill>
                  <pic:spPr>
                    <a:xfrm>
                      <a:off x="0" y="0"/>
                      <a:ext cx="3347386" cy="5021080"/>
                    </a:xfrm>
                    <a:prstGeom prst="rect">
                      <a:avLst/>
                    </a:prstGeom>
                  </pic:spPr>
                </pic:pic>
              </a:graphicData>
            </a:graphic>
          </wp:inline>
        </w:drawing>
      </w:r>
    </w:p>
    <w:p w:rsidR="007F27A2" w:rsidRPr="00932BA5" w:rsidRDefault="00365C2C" w:rsidP="007F27A2">
      <w:pPr>
        <w:pStyle w:val="Legenda"/>
        <w:jc w:val="center"/>
      </w:pPr>
      <w:r w:rsidRPr="00932BA5">
        <w:t xml:space="preserve">Rysunek </w:t>
      </w:r>
      <w:fldSimple w:instr=" SEQ Rysunek \* ARABIC ">
        <w:r w:rsidR="00B62525" w:rsidRPr="00932BA5">
          <w:rPr>
            <w:noProof/>
          </w:rPr>
          <w:t>4</w:t>
        </w:r>
      </w:fldSimple>
      <w:r w:rsidRPr="00932BA5">
        <w:t>- wielopniowa świdośliwa lamarcka</w:t>
      </w:r>
    </w:p>
    <w:p w:rsidR="007F27A2" w:rsidRPr="00932BA5" w:rsidRDefault="007F27A2" w:rsidP="007F27A2">
      <w:pPr>
        <w:pStyle w:val="Legenda"/>
        <w:jc w:val="center"/>
      </w:pPr>
    </w:p>
    <w:p w:rsidR="00C37919" w:rsidRPr="00932BA5" w:rsidRDefault="00C37919" w:rsidP="007F27A2">
      <w:pPr>
        <w:pStyle w:val="Legenda"/>
        <w:jc w:val="center"/>
      </w:pPr>
    </w:p>
    <w:p w:rsidR="00C37919" w:rsidRPr="00932BA5" w:rsidRDefault="00C37919" w:rsidP="007F27A2">
      <w:pPr>
        <w:pStyle w:val="Legenda"/>
        <w:jc w:val="center"/>
      </w:pPr>
    </w:p>
    <w:p w:rsidR="00C37919" w:rsidRPr="00932BA5" w:rsidRDefault="00C37919" w:rsidP="007F27A2">
      <w:pPr>
        <w:pStyle w:val="Legenda"/>
        <w:jc w:val="center"/>
      </w:pPr>
    </w:p>
    <w:p w:rsidR="00C37919" w:rsidRPr="00932BA5" w:rsidRDefault="00C37919" w:rsidP="007F27A2">
      <w:pPr>
        <w:pStyle w:val="Legenda"/>
        <w:jc w:val="center"/>
      </w:pPr>
    </w:p>
    <w:p w:rsidR="00A327F1" w:rsidRPr="00932BA5" w:rsidRDefault="00A327F1" w:rsidP="00A327F1">
      <w:pPr>
        <w:pStyle w:val="KZTekstzwyky"/>
        <w:rPr>
          <w:rStyle w:val="KZTekstzwykyZnak0"/>
        </w:rPr>
      </w:pPr>
      <w:r w:rsidRPr="00932BA5">
        <w:rPr>
          <w:rStyle w:val="KZTekstzwykyZnak0"/>
        </w:rPr>
        <w:lastRenderedPageBreak/>
        <w:t>Od strony parkingu oraz budynków technicznych ZDMK zaprojektowano żywopłoty grabowe</w:t>
      </w:r>
      <w:r w:rsidR="00653979" w:rsidRPr="00932BA5">
        <w:rPr>
          <w:rStyle w:val="KZTekstzwykyZnak0"/>
        </w:rPr>
        <w:t xml:space="preserve"> (typ rabat R-1)</w:t>
      </w:r>
      <w:r w:rsidRPr="00932BA5">
        <w:rPr>
          <w:rStyle w:val="KZTekstzwykyZnak0"/>
        </w:rPr>
        <w:t xml:space="preserve">, które mają przesłonić nieestetyczny widok a jednocześnie uczytelnić cała kompozycję. </w:t>
      </w:r>
    </w:p>
    <w:p w:rsidR="0060487E" w:rsidRPr="00932BA5" w:rsidRDefault="0060487E" w:rsidP="00A327F1">
      <w:pPr>
        <w:pStyle w:val="KZTekstzwyky"/>
        <w:rPr>
          <w:rStyle w:val="KZTekstzwykyZnak0"/>
        </w:rPr>
      </w:pPr>
    </w:p>
    <w:p w:rsidR="00365C2C" w:rsidRPr="00932BA5" w:rsidRDefault="00A327F1" w:rsidP="00365C2C">
      <w:pPr>
        <w:pStyle w:val="KZTekstzwyky"/>
        <w:keepNext/>
        <w:ind w:left="0" w:firstLine="0"/>
        <w:jc w:val="center"/>
      </w:pPr>
      <w:r w:rsidRPr="00932BA5">
        <w:rPr>
          <w:noProof/>
          <w:lang w:eastAsia="pl-PL" w:bidi="ar-SA"/>
        </w:rPr>
        <w:drawing>
          <wp:inline distT="0" distB="0" distL="0" distR="0" wp14:anchorId="5E1D570B" wp14:editId="26A13B0E">
            <wp:extent cx="4591050" cy="3052442"/>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9859efdab058d0da91fcd5e9c85a67ec.jpg"/>
                    <pic:cNvPicPr/>
                  </pic:nvPicPr>
                  <pic:blipFill>
                    <a:blip r:embed="rId12">
                      <a:extLst>
                        <a:ext uri="{28A0092B-C50C-407E-A947-70E740481C1C}">
                          <a14:useLocalDpi xmlns:a14="http://schemas.microsoft.com/office/drawing/2010/main" val="0"/>
                        </a:ext>
                      </a:extLst>
                    </a:blip>
                    <a:stretch>
                      <a:fillRect/>
                    </a:stretch>
                  </pic:blipFill>
                  <pic:spPr>
                    <a:xfrm>
                      <a:off x="0" y="0"/>
                      <a:ext cx="4640219" cy="3085133"/>
                    </a:xfrm>
                    <a:prstGeom prst="rect">
                      <a:avLst/>
                    </a:prstGeom>
                  </pic:spPr>
                </pic:pic>
              </a:graphicData>
            </a:graphic>
          </wp:inline>
        </w:drawing>
      </w:r>
    </w:p>
    <w:p w:rsidR="00A327F1" w:rsidRPr="00932BA5" w:rsidRDefault="00365C2C" w:rsidP="00365C2C">
      <w:pPr>
        <w:pStyle w:val="Legenda"/>
        <w:jc w:val="center"/>
      </w:pPr>
      <w:r w:rsidRPr="00932BA5">
        <w:t xml:space="preserve">Rysunek </w:t>
      </w:r>
      <w:fldSimple w:instr=" SEQ Rysunek \* ARABIC ">
        <w:r w:rsidR="00B62525" w:rsidRPr="00932BA5">
          <w:rPr>
            <w:noProof/>
          </w:rPr>
          <w:t>5</w:t>
        </w:r>
      </w:fldSimple>
      <w:r w:rsidRPr="00932BA5">
        <w:t xml:space="preserve"> - żywopłot grabowy</w:t>
      </w:r>
    </w:p>
    <w:p w:rsidR="00E415A0" w:rsidRPr="00932BA5" w:rsidRDefault="00E415A0" w:rsidP="00A327F1">
      <w:pPr>
        <w:pStyle w:val="KZTekstzwyky"/>
        <w:ind w:left="0" w:firstLine="0"/>
        <w:jc w:val="center"/>
      </w:pPr>
    </w:p>
    <w:p w:rsidR="0060487E" w:rsidRPr="00932BA5" w:rsidRDefault="00C4709A" w:rsidP="00365C2C">
      <w:pPr>
        <w:pStyle w:val="KZTekstzwyky"/>
      </w:pPr>
      <w:r w:rsidRPr="00932BA5">
        <w:t>W środku wnętrza</w:t>
      </w:r>
      <w:r w:rsidR="0060487E" w:rsidRPr="00932BA5">
        <w:t xml:space="preserve"> pod istniejącymi drzewami</w:t>
      </w:r>
      <w:r w:rsidRPr="00932BA5">
        <w:t xml:space="preserve"> </w:t>
      </w:r>
      <w:r w:rsidR="0060487E" w:rsidRPr="00932BA5">
        <w:t xml:space="preserve">zaprojektowano okrywową bylinę - bodziszek kantabryjski ‘ Cambridge’ </w:t>
      </w:r>
      <w:r w:rsidR="0060487E" w:rsidRPr="00932BA5">
        <w:rPr>
          <w:rStyle w:val="KZTekstzwykyZnak0"/>
        </w:rPr>
        <w:t>(typ rabat R-3)</w:t>
      </w:r>
    </w:p>
    <w:p w:rsidR="00365C2C" w:rsidRPr="00932BA5" w:rsidRDefault="0060487E" w:rsidP="00365C2C">
      <w:pPr>
        <w:pStyle w:val="KZTekstzwyky"/>
        <w:keepNext/>
        <w:jc w:val="center"/>
      </w:pPr>
      <w:r w:rsidRPr="00932BA5">
        <w:rPr>
          <w:noProof/>
          <w:lang w:eastAsia="pl-PL" w:bidi="ar-SA"/>
        </w:rPr>
        <w:drawing>
          <wp:inline distT="0" distB="0" distL="0" distR="0" wp14:anchorId="647CC500" wp14:editId="219E8597">
            <wp:extent cx="3232150" cy="3663103"/>
            <wp:effectExtent l="0" t="0" r="635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05907.jpg"/>
                    <pic:cNvPicPr/>
                  </pic:nvPicPr>
                  <pic:blipFill>
                    <a:blip r:embed="rId13">
                      <a:extLst>
                        <a:ext uri="{28A0092B-C50C-407E-A947-70E740481C1C}">
                          <a14:useLocalDpi xmlns:a14="http://schemas.microsoft.com/office/drawing/2010/main" val="0"/>
                        </a:ext>
                      </a:extLst>
                    </a:blip>
                    <a:stretch>
                      <a:fillRect/>
                    </a:stretch>
                  </pic:blipFill>
                  <pic:spPr>
                    <a:xfrm>
                      <a:off x="0" y="0"/>
                      <a:ext cx="3257096" cy="3691375"/>
                    </a:xfrm>
                    <a:prstGeom prst="rect">
                      <a:avLst/>
                    </a:prstGeom>
                  </pic:spPr>
                </pic:pic>
              </a:graphicData>
            </a:graphic>
          </wp:inline>
        </w:drawing>
      </w:r>
    </w:p>
    <w:p w:rsidR="00C4709A" w:rsidRPr="00932BA5" w:rsidRDefault="00365C2C" w:rsidP="00365C2C">
      <w:pPr>
        <w:pStyle w:val="Legenda"/>
        <w:jc w:val="center"/>
      </w:pPr>
      <w:r w:rsidRPr="00932BA5">
        <w:t xml:space="preserve">Rysunek </w:t>
      </w:r>
      <w:fldSimple w:instr=" SEQ Rysunek \* ARABIC ">
        <w:r w:rsidR="00B62525" w:rsidRPr="00932BA5">
          <w:rPr>
            <w:noProof/>
          </w:rPr>
          <w:t>6</w:t>
        </w:r>
      </w:fldSimple>
      <w:r w:rsidRPr="00932BA5">
        <w:t xml:space="preserve"> - bodz</w:t>
      </w:r>
      <w:r w:rsidR="00052445" w:rsidRPr="00932BA5">
        <w:t>i</w:t>
      </w:r>
      <w:r w:rsidRPr="00932BA5">
        <w:t>szek kantabryjski</w:t>
      </w:r>
    </w:p>
    <w:p w:rsidR="0060487E" w:rsidRPr="00932BA5" w:rsidRDefault="0060487E" w:rsidP="0060487E">
      <w:pPr>
        <w:pStyle w:val="KZTekstzwyky"/>
        <w:jc w:val="center"/>
      </w:pPr>
    </w:p>
    <w:p w:rsidR="00962696" w:rsidRPr="00932BA5" w:rsidRDefault="00653979" w:rsidP="00962696">
      <w:pPr>
        <w:pStyle w:val="KZTekstzwyky"/>
      </w:pPr>
      <w:r w:rsidRPr="00932BA5">
        <w:t>Wokół wnętrza z siedziskami</w:t>
      </w:r>
      <w:r w:rsidR="00E415A0" w:rsidRPr="00932BA5">
        <w:t xml:space="preserve"> projektuje się nasadzenia </w:t>
      </w:r>
      <w:r w:rsidR="0060487E" w:rsidRPr="00932BA5">
        <w:t>krzewów</w:t>
      </w:r>
      <w:r w:rsidR="00962696" w:rsidRPr="00932BA5">
        <w:t xml:space="preserve"> - śnieguliczka Chenaulta Hancock </w:t>
      </w:r>
    </w:p>
    <w:p w:rsidR="00962696" w:rsidRPr="00932BA5" w:rsidRDefault="00962696" w:rsidP="00962696">
      <w:pPr>
        <w:pStyle w:val="KZTekstzwyky"/>
      </w:pPr>
    </w:p>
    <w:p w:rsidR="00365C2C" w:rsidRPr="00932BA5" w:rsidRDefault="00962696" w:rsidP="00365C2C">
      <w:pPr>
        <w:pStyle w:val="KZTekstzwyky"/>
        <w:keepNext/>
        <w:jc w:val="center"/>
      </w:pPr>
      <w:r w:rsidRPr="00932BA5">
        <w:rPr>
          <w:noProof/>
          <w:lang w:eastAsia="pl-PL" w:bidi="ar-SA"/>
        </w:rPr>
        <w:drawing>
          <wp:inline distT="0" distB="0" distL="0" distR="0" wp14:anchorId="7A2189F6" wp14:editId="73B6A57D">
            <wp:extent cx="4165600" cy="3124200"/>
            <wp:effectExtent l="0" t="0" r="635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nieguliczka-chenaulta-hancock-sadzonki-1.jpg"/>
                    <pic:cNvPicPr/>
                  </pic:nvPicPr>
                  <pic:blipFill>
                    <a:blip r:embed="rId14">
                      <a:extLst>
                        <a:ext uri="{28A0092B-C50C-407E-A947-70E740481C1C}">
                          <a14:useLocalDpi xmlns:a14="http://schemas.microsoft.com/office/drawing/2010/main" val="0"/>
                        </a:ext>
                      </a:extLst>
                    </a:blip>
                    <a:stretch>
                      <a:fillRect/>
                    </a:stretch>
                  </pic:blipFill>
                  <pic:spPr>
                    <a:xfrm>
                      <a:off x="0" y="0"/>
                      <a:ext cx="4180323" cy="3135242"/>
                    </a:xfrm>
                    <a:prstGeom prst="rect">
                      <a:avLst/>
                    </a:prstGeom>
                  </pic:spPr>
                </pic:pic>
              </a:graphicData>
            </a:graphic>
          </wp:inline>
        </w:drawing>
      </w:r>
    </w:p>
    <w:p w:rsidR="00C4709A" w:rsidRPr="00932BA5" w:rsidRDefault="00365C2C" w:rsidP="00365C2C">
      <w:pPr>
        <w:pStyle w:val="Legenda"/>
        <w:jc w:val="center"/>
      </w:pPr>
      <w:r w:rsidRPr="00932BA5">
        <w:t xml:space="preserve">Rysunek </w:t>
      </w:r>
      <w:fldSimple w:instr=" SEQ Rysunek \* ARABIC ">
        <w:r w:rsidR="00B62525" w:rsidRPr="00932BA5">
          <w:rPr>
            <w:noProof/>
          </w:rPr>
          <w:t>7</w:t>
        </w:r>
      </w:fldSimple>
      <w:r w:rsidRPr="00932BA5">
        <w:t xml:space="preserve"> - śnieguliczka Hancock</w:t>
      </w:r>
    </w:p>
    <w:p w:rsidR="007F27A2" w:rsidRPr="00932BA5" w:rsidRDefault="007F27A2" w:rsidP="007F27A2">
      <w:pPr>
        <w:pStyle w:val="KZTekstzwyky"/>
        <w:ind w:left="0" w:firstLine="0"/>
      </w:pPr>
    </w:p>
    <w:p w:rsidR="00C55983" w:rsidRPr="00932BA5" w:rsidRDefault="00683251" w:rsidP="006D1BCB">
      <w:pPr>
        <w:pStyle w:val="KZTekstzwyky"/>
        <w:rPr>
          <w:rStyle w:val="Uwydatnienie"/>
          <w:b/>
          <w:i w:val="0"/>
          <w:iCs w:val="0"/>
        </w:rPr>
      </w:pPr>
      <w:r w:rsidRPr="00932BA5">
        <w:rPr>
          <w:b/>
        </w:rPr>
        <w:t>Projektowana zieleń po osiągnieciu maksymalnych rozmiarów nie będzie ograniczać wymaganej drogo</w:t>
      </w:r>
      <w:r w:rsidR="00E0482D" w:rsidRPr="00932BA5">
        <w:rPr>
          <w:b/>
        </w:rPr>
        <w:t>wej skrajni poziomej i pionowej</w:t>
      </w:r>
      <w:r w:rsidRPr="00932BA5">
        <w:rPr>
          <w:b/>
        </w:rPr>
        <w:t>. Projektowana zieleń nie ogranicza widoczności i nie stwarza zagrożenia dla bezpieczeństwa drogowego. Inwestycja będzie realizowana bez zajmowania pasa drogowego</w:t>
      </w:r>
    </w:p>
    <w:p w:rsidR="00017AE8" w:rsidRPr="00932BA5" w:rsidRDefault="00017AE8" w:rsidP="00017AE8">
      <w:pPr>
        <w:pStyle w:val="KZ2-Podrozdzia"/>
        <w:spacing w:before="100"/>
        <w:ind w:left="1418"/>
      </w:pPr>
      <w:bookmarkStart w:id="29" w:name="_Toc152150955"/>
      <w:bookmarkStart w:id="30" w:name="_Toc434570014"/>
      <w:bookmarkStart w:id="31" w:name="_Toc103684639"/>
      <w:bookmarkStart w:id="32" w:name="_Toc144291722"/>
      <w:bookmarkStart w:id="33" w:name="_Toc152150954"/>
      <w:bookmarkStart w:id="34" w:name="_Toc161509036"/>
      <w:r w:rsidRPr="00932BA5">
        <w:t>Oznaczenia doniczek i pojemników</w:t>
      </w:r>
      <w:bookmarkEnd w:id="30"/>
      <w:bookmarkEnd w:id="31"/>
      <w:bookmarkEnd w:id="32"/>
      <w:bookmarkEnd w:id="33"/>
      <w:bookmarkEnd w:id="34"/>
    </w:p>
    <w:p w:rsidR="00017AE8" w:rsidRPr="00932BA5" w:rsidRDefault="00017AE8" w:rsidP="00017AE8">
      <w:pPr>
        <w:pStyle w:val="KZTekstzwyky"/>
      </w:pPr>
      <w:r w:rsidRPr="00932BA5">
        <w:t xml:space="preserve">Projekt zieleni zakłada zastosowanie roślin w pojemnikach oraz doniczkach. W tabeli 1 – </w:t>
      </w:r>
      <w:r w:rsidRPr="00932BA5">
        <w:rPr>
          <w:i/>
        </w:rPr>
        <w:t>Zestawienie roślin</w:t>
      </w:r>
      <w:r w:rsidRPr="00932BA5">
        <w:t xml:space="preserve"> użyto następujących skrótów dot. pojemników:</w:t>
      </w:r>
    </w:p>
    <w:p w:rsidR="00017AE8" w:rsidRPr="00932BA5" w:rsidRDefault="00017AE8" w:rsidP="00017AE8">
      <w:pPr>
        <w:pStyle w:val="KZTekstzwyky"/>
      </w:pPr>
      <w:r w:rsidRPr="00932BA5">
        <w:t>„P” - doniczka do 1,5 litra objętości, cyfra w przypadku kwadratowej doniczki określa długość boku, a przy okrągłej jej średnicę:</w:t>
      </w:r>
    </w:p>
    <w:p w:rsidR="00017AE8" w:rsidRPr="00932BA5" w:rsidRDefault="00017AE8" w:rsidP="00017AE8">
      <w:pPr>
        <w:pStyle w:val="KZTekstnumer"/>
        <w:numPr>
          <w:ilvl w:val="0"/>
          <w:numId w:val="3"/>
        </w:numPr>
      </w:pPr>
      <w:r w:rsidRPr="00932BA5">
        <w:rPr>
          <w:b/>
        </w:rPr>
        <w:t>P9</w:t>
      </w:r>
      <w:r w:rsidRPr="00932BA5">
        <w:t xml:space="preserve"> – doniczka o wym. 9x9cm (okrągła o średnicy 9cm lub kwadratowa o boku 9cm);</w:t>
      </w:r>
    </w:p>
    <w:p w:rsidR="00017AE8" w:rsidRPr="00932BA5" w:rsidRDefault="00017AE8" w:rsidP="00017AE8">
      <w:pPr>
        <w:pStyle w:val="KZTekstzwyky"/>
      </w:pPr>
      <w:r w:rsidRPr="00932BA5">
        <w:t xml:space="preserve"> „C -  pojemnik powyżej 1,5 litra objętości, cyfra określa objętość:</w:t>
      </w:r>
    </w:p>
    <w:p w:rsidR="00017AE8" w:rsidRPr="00932BA5" w:rsidRDefault="00017AE8" w:rsidP="00017AE8">
      <w:pPr>
        <w:pStyle w:val="KZTekstnumer"/>
        <w:numPr>
          <w:ilvl w:val="0"/>
          <w:numId w:val="3"/>
        </w:numPr>
      </w:pPr>
      <w:r w:rsidRPr="00932BA5">
        <w:rPr>
          <w:b/>
        </w:rPr>
        <w:t>C2</w:t>
      </w:r>
      <w:r w:rsidRPr="00932BA5">
        <w:t xml:space="preserve"> – pojemnik o objętości 2 l</w:t>
      </w:r>
    </w:p>
    <w:p w:rsidR="00017AE8" w:rsidRPr="00932BA5" w:rsidRDefault="00017AE8" w:rsidP="00017AE8">
      <w:pPr>
        <w:pStyle w:val="KZTekstnumer"/>
        <w:numPr>
          <w:ilvl w:val="0"/>
          <w:numId w:val="3"/>
        </w:numPr>
      </w:pPr>
      <w:r w:rsidRPr="00932BA5">
        <w:rPr>
          <w:b/>
        </w:rPr>
        <w:t>C10</w:t>
      </w:r>
      <w:r w:rsidRPr="00932BA5">
        <w:t xml:space="preserve"> – pojemnik o objętości 10 l. </w:t>
      </w:r>
    </w:p>
    <w:p w:rsidR="00017AE8" w:rsidRPr="00932BA5" w:rsidRDefault="00017AE8">
      <w:pPr>
        <w:rPr>
          <w:rFonts w:ascii="Arial Narrow" w:eastAsia="Times New Roman" w:hAnsi="Arial Narrow" w:cs="Times New Roman"/>
          <w:b/>
          <w:kern w:val="3"/>
          <w:sz w:val="24"/>
          <w:szCs w:val="24"/>
          <w:lang w:eastAsia="zh-CN"/>
        </w:rPr>
      </w:pPr>
    </w:p>
    <w:p w:rsidR="00FD609E" w:rsidRPr="00932BA5" w:rsidRDefault="00FD609E">
      <w:pPr>
        <w:rPr>
          <w:rFonts w:ascii="Arial Narrow" w:eastAsia="Times New Roman" w:hAnsi="Arial Narrow" w:cs="Times New Roman"/>
          <w:b/>
          <w:kern w:val="3"/>
          <w:sz w:val="24"/>
          <w:szCs w:val="24"/>
          <w:lang w:eastAsia="zh-CN"/>
        </w:rPr>
      </w:pPr>
      <w:r w:rsidRPr="00932BA5">
        <w:br w:type="page"/>
      </w:r>
    </w:p>
    <w:p w:rsidR="00017AE8" w:rsidRPr="00932BA5" w:rsidRDefault="00017AE8" w:rsidP="00017AE8">
      <w:pPr>
        <w:pStyle w:val="KZ1-Rozdzia"/>
        <w:spacing w:before="240"/>
        <w:ind w:left="0"/>
      </w:pPr>
      <w:bookmarkStart w:id="35" w:name="_Toc161509037"/>
      <w:r w:rsidRPr="00932BA5">
        <w:lastRenderedPageBreak/>
        <w:t>REALIZACJA PROJEKTU</w:t>
      </w:r>
      <w:bookmarkEnd w:id="29"/>
      <w:bookmarkEnd w:id="35"/>
    </w:p>
    <w:p w:rsidR="00017AE8" w:rsidRPr="00932BA5" w:rsidRDefault="00017AE8" w:rsidP="00017AE8">
      <w:pPr>
        <w:pStyle w:val="KZ2-Podrozdzia"/>
        <w:spacing w:before="100"/>
        <w:ind w:left="1418"/>
      </w:pPr>
      <w:bookmarkStart w:id="36" w:name="_Toc516480090"/>
      <w:bookmarkStart w:id="37" w:name="_Toc61438710"/>
      <w:bookmarkStart w:id="38" w:name="_Toc103684641"/>
      <w:bookmarkStart w:id="39" w:name="_Toc113354822"/>
      <w:bookmarkStart w:id="40" w:name="_Toc152150956"/>
      <w:bookmarkStart w:id="41" w:name="_Toc161509038"/>
      <w:r w:rsidRPr="00932BA5">
        <w:t xml:space="preserve">Przygotowanie podłoża pod nowe nasadzenia </w:t>
      </w:r>
      <w:bookmarkEnd w:id="36"/>
      <w:r w:rsidRPr="00932BA5">
        <w:t>roślin</w:t>
      </w:r>
      <w:bookmarkEnd w:id="37"/>
      <w:bookmarkEnd w:id="38"/>
      <w:bookmarkEnd w:id="39"/>
      <w:bookmarkEnd w:id="40"/>
      <w:bookmarkEnd w:id="41"/>
    </w:p>
    <w:p w:rsidR="00017AE8" w:rsidRPr="00932BA5" w:rsidRDefault="00017AE8" w:rsidP="00017AE8">
      <w:pPr>
        <w:pStyle w:val="KZTekstnumer"/>
        <w:numPr>
          <w:ilvl w:val="0"/>
          <w:numId w:val="3"/>
        </w:numPr>
      </w:pPr>
      <w:r w:rsidRPr="00932BA5">
        <w:t xml:space="preserve">Teren przeznaczony pod nasadzenia bylinowe oraz krzewów projektowany jest w miejscu istniejącego trawnika. Przed przystąpieniem do prac należy zdjąć istniejącą darń wraz z gruntem na głębokość 5cm. </w:t>
      </w:r>
      <w:r w:rsidR="00C37919" w:rsidRPr="00932BA5">
        <w:rPr>
          <w:b/>
        </w:rPr>
        <w:t>Darń w obrębie SOD istniejących drzew należy zdejmować tak aby nie uszkodzić istniejących korzeni.</w:t>
      </w:r>
    </w:p>
    <w:p w:rsidR="00017AE8" w:rsidRPr="00932BA5" w:rsidRDefault="00017AE8" w:rsidP="00017AE8">
      <w:pPr>
        <w:pStyle w:val="KZTekstnumer"/>
        <w:numPr>
          <w:ilvl w:val="0"/>
          <w:numId w:val="3"/>
        </w:numPr>
      </w:pPr>
      <w:r w:rsidRPr="00932BA5">
        <w:t xml:space="preserve">Teren przeznaczony pod nasadzenia krzewów należy przed sadzeniem </w:t>
      </w:r>
      <w:r w:rsidRPr="00932BA5">
        <w:rPr>
          <w:b/>
        </w:rPr>
        <w:t>oczyścić.</w:t>
      </w:r>
      <w:r w:rsidRPr="00932BA5">
        <w:t xml:space="preserve"> W przypadku stwierdzenia zanieczyszczeń chemicznych w podłożu należy je poddać szczegółowej analizie i wymienić w przypadku wystąpienia znacznych zanieczyszczeń uniemożliwiających wzrost roślin. Wykonawca powinien usunąć z powierzchniowej warstwy gleby wszystkie kamienie większe niż 50 mm i 80% kamieni mniejszych niż 50 mm, niepożądane materiały oraz inne odpady.</w:t>
      </w:r>
    </w:p>
    <w:p w:rsidR="00017AE8" w:rsidRPr="00932BA5" w:rsidRDefault="00017AE8" w:rsidP="00017AE8">
      <w:pPr>
        <w:pStyle w:val="KZTekstnumer"/>
        <w:numPr>
          <w:ilvl w:val="0"/>
          <w:numId w:val="3"/>
        </w:numPr>
      </w:pPr>
      <w:r w:rsidRPr="00932BA5">
        <w:t xml:space="preserve">Warstwa powierzchniowa na terenie przeznaczonym pod obsadzenia drzewami i krzewami powinna być </w:t>
      </w:r>
      <w:r w:rsidRPr="00932BA5">
        <w:rPr>
          <w:b/>
        </w:rPr>
        <w:t>uprawiona na głębokość minimum 30 cm.</w:t>
      </w:r>
      <w:r w:rsidRPr="00932BA5">
        <w:t xml:space="preserve"> Do uprawy należy używać </w:t>
      </w:r>
      <w:r w:rsidRPr="00932BA5">
        <w:rPr>
          <w:b/>
        </w:rPr>
        <w:t xml:space="preserve">ziemi urodzajnej </w:t>
      </w:r>
      <w:r w:rsidRPr="00932BA5">
        <w:t>na bazie materiałów organicznych (należy ograniczyć użycie torfu, jako materiału organicznego, ze względu konieczność pozyskiwania go ze źródeł naturalnych, a także łatwe podleganie procesom mineralizacji w warunkach przesuszania, co jest bardzo prawdopodobne w przypadku terenów zieleni miejskiej, które nie są regularnie podlewane), dobrze przekompostowanej, o pH ok. 6,5 – 7.</w:t>
      </w:r>
    </w:p>
    <w:p w:rsidR="00017AE8" w:rsidRPr="00932BA5" w:rsidRDefault="00017AE8" w:rsidP="00017AE8">
      <w:pPr>
        <w:pStyle w:val="KZTekstnumer"/>
        <w:numPr>
          <w:ilvl w:val="0"/>
          <w:numId w:val="3"/>
        </w:numPr>
      </w:pPr>
      <w:r w:rsidRPr="00932BA5">
        <w:rPr>
          <w:b/>
        </w:rPr>
        <w:t>Warstwa powierzchniowa</w:t>
      </w:r>
      <w:r w:rsidRPr="00932BA5">
        <w:t xml:space="preserve"> o grubości 5 cm na terenie przeznaczonym pod obsadzenia powinna mieć dobrą strukturę (rozdrobnienie) i powinna być </w:t>
      </w:r>
      <w:r w:rsidRPr="00932BA5">
        <w:rPr>
          <w:b/>
        </w:rPr>
        <w:t>wyrównana</w:t>
      </w:r>
      <w:r w:rsidRPr="00932BA5">
        <w:t xml:space="preserve"> zgodnie z układem rzędnych terenu zawartych w projekcie.</w:t>
      </w:r>
    </w:p>
    <w:p w:rsidR="00017AE8" w:rsidRPr="00932BA5" w:rsidRDefault="00017AE8" w:rsidP="00017AE8">
      <w:pPr>
        <w:pStyle w:val="KZTekstnumer"/>
        <w:numPr>
          <w:ilvl w:val="0"/>
          <w:numId w:val="3"/>
        </w:numPr>
      </w:pPr>
      <w:r w:rsidRPr="00932BA5">
        <w:t>Teren przeznaczony pod obsadzenia powinien być tak przygotowany (</w:t>
      </w:r>
      <w:r w:rsidRPr="00932BA5">
        <w:rPr>
          <w:b/>
        </w:rPr>
        <w:t>zapewniony odpowiedni drenaż</w:t>
      </w:r>
      <w:r w:rsidRPr="00932BA5">
        <w:t>), aby była pewność, że nie będzie na nim stagnowała woda.</w:t>
      </w:r>
    </w:p>
    <w:p w:rsidR="00017AE8" w:rsidRPr="00932BA5" w:rsidRDefault="00017AE8" w:rsidP="00017AE8">
      <w:pPr>
        <w:pStyle w:val="KZTekstnumer"/>
        <w:numPr>
          <w:ilvl w:val="0"/>
          <w:numId w:val="3"/>
        </w:numPr>
      </w:pPr>
      <w:r w:rsidRPr="00932BA5">
        <w:t xml:space="preserve">Wszystkie prace w pobliżu </w:t>
      </w:r>
      <w:r w:rsidRPr="00932BA5">
        <w:rPr>
          <w:b/>
        </w:rPr>
        <w:t>istniejących drzew należy wykonać ręcznie</w:t>
      </w:r>
      <w:r w:rsidRPr="00932BA5">
        <w:t>, aby nie uszkodzić ich korzeni.</w:t>
      </w:r>
    </w:p>
    <w:p w:rsidR="00017AE8" w:rsidRPr="00932BA5" w:rsidRDefault="00017AE8" w:rsidP="00017AE8">
      <w:pPr>
        <w:pStyle w:val="KZTekstzwyky"/>
      </w:pPr>
    </w:p>
    <w:p w:rsidR="00017AE8" w:rsidRPr="00932BA5" w:rsidRDefault="00017AE8" w:rsidP="00017AE8">
      <w:pPr>
        <w:pStyle w:val="KZ2-Podrozdzia"/>
        <w:spacing w:before="100"/>
        <w:ind w:left="1418"/>
      </w:pPr>
      <w:bookmarkStart w:id="42" w:name="_Toc103684642"/>
      <w:bookmarkStart w:id="43" w:name="_Toc113354823"/>
      <w:bookmarkStart w:id="44" w:name="_Toc152150957"/>
      <w:bookmarkStart w:id="45" w:name="_Toc161509039"/>
      <w:r w:rsidRPr="00932BA5">
        <w:t>Sadzenie projektowanych krzewów i drzew</w:t>
      </w:r>
      <w:bookmarkEnd w:id="42"/>
      <w:bookmarkEnd w:id="43"/>
      <w:bookmarkEnd w:id="44"/>
      <w:bookmarkEnd w:id="45"/>
    </w:p>
    <w:p w:rsidR="00017AE8" w:rsidRPr="00932BA5" w:rsidRDefault="00017AE8" w:rsidP="00017AE8">
      <w:pPr>
        <w:pStyle w:val="KZTekstzwyky"/>
      </w:pPr>
      <w:r w:rsidRPr="00932BA5">
        <w:t xml:space="preserve">Rośliny z uprawy </w:t>
      </w:r>
      <w:r w:rsidRPr="00932BA5">
        <w:rPr>
          <w:b/>
        </w:rPr>
        <w:t>pojemnikowej</w:t>
      </w:r>
      <w:r w:rsidRPr="00932BA5">
        <w:t xml:space="preserve"> można sadzić przez </w:t>
      </w:r>
      <w:r w:rsidRPr="00932BA5">
        <w:rPr>
          <w:b/>
        </w:rPr>
        <w:t>cały sezon wegetacyjny</w:t>
      </w:r>
      <w:r w:rsidRPr="00932BA5">
        <w:t xml:space="preserve"> (do momentu zamarznięcia gruntu). Sadzenie powinno odbywać się w odpowiednich warunkach, najlepiej w chłodne, wilgotne dni. Nie należy sadzić w następujących warunkach: zalane doły przeznaczone do sadzenia, zbite podłoże, stojąca woda w miejscach sadzenia, mocno zamarznięta ziemia, długotrwałe, silne, mroźne wiatry itp.</w:t>
      </w:r>
    </w:p>
    <w:p w:rsidR="00017AE8" w:rsidRPr="00932BA5" w:rsidRDefault="00017AE8" w:rsidP="00017AE8">
      <w:pPr>
        <w:pStyle w:val="KZTekstzwyky"/>
        <w:rPr>
          <w:b/>
        </w:rPr>
      </w:pPr>
      <w:r w:rsidRPr="00932BA5">
        <w:t xml:space="preserve">Przed posadzeniem roślin zakupionych w pojemnikach należy sprawdzić czy korzenie nie są </w:t>
      </w:r>
      <w:r w:rsidRPr="00932BA5">
        <w:rPr>
          <w:b/>
        </w:rPr>
        <w:t>spiralnie zawinięte wokół bryły korzeniowej</w:t>
      </w:r>
      <w:r w:rsidRPr="00932BA5">
        <w:t xml:space="preserve"> – jeśli tak jest koniecznie trzeba je </w:t>
      </w:r>
      <w:r w:rsidRPr="00932BA5">
        <w:rPr>
          <w:b/>
        </w:rPr>
        <w:t>naciąć i rozluźnić.</w:t>
      </w:r>
    </w:p>
    <w:p w:rsidR="00017AE8" w:rsidRPr="00932BA5" w:rsidRDefault="00017AE8" w:rsidP="00017AE8">
      <w:pPr>
        <w:pStyle w:val="KZTekstzwyky"/>
      </w:pPr>
      <w:r w:rsidRPr="00932BA5">
        <w:rPr>
          <w:b/>
        </w:rPr>
        <w:t>Rośliny należy sadzić</w:t>
      </w:r>
      <w:r w:rsidRPr="00932BA5">
        <w:t xml:space="preserve"> </w:t>
      </w:r>
      <w:r w:rsidRPr="00932BA5">
        <w:rPr>
          <w:b/>
        </w:rPr>
        <w:t>na takiej samej głębokości, na jakiej rosły w szkółce</w:t>
      </w:r>
      <w:r w:rsidRPr="00932BA5">
        <w:t xml:space="preserve">. Z tego też powodu                                                                                                                                                                                                                                                                                                                                                                                                                                           bardzo istotne jest prawidłowe przygotowanie </w:t>
      </w:r>
      <w:r w:rsidRPr="00932BA5">
        <w:rPr>
          <w:b/>
        </w:rPr>
        <w:t>dołu, szczególnie w przypadku drzew.</w:t>
      </w:r>
      <w:r w:rsidRPr="00932BA5">
        <w:t xml:space="preserve"> Na dnie dołu konieczne jest zapewnienie właściwego </w:t>
      </w:r>
      <w:r w:rsidRPr="00932BA5">
        <w:rPr>
          <w:b/>
        </w:rPr>
        <w:t xml:space="preserve">zagęszczenia podłoża </w:t>
      </w:r>
      <w:r w:rsidRPr="00932BA5">
        <w:t xml:space="preserve">– nie może ono nadmiernie osiąść pod wpływem ciężaru bryły korzeniowej lub pojemnika. W tym celu, na dnie głębszych dołów, zaleca się dodatkowo </w:t>
      </w:r>
      <w:r w:rsidRPr="00932BA5">
        <w:rPr>
          <w:b/>
        </w:rPr>
        <w:t>uformowanie kopczyków</w:t>
      </w:r>
      <w:r w:rsidRPr="00932BA5">
        <w:t xml:space="preserve"> i posadzenie roślin płycej niż na to pozwala dół (podłoże, w którym roślina została posadzona, po pewnym czasie i tak osiądzie). Doły należy zapełniać </w:t>
      </w:r>
      <w:r w:rsidRPr="00932BA5">
        <w:rPr>
          <w:b/>
        </w:rPr>
        <w:t>warstwam</w:t>
      </w:r>
      <w:r w:rsidRPr="00932BA5">
        <w:t>i zagęszczając je tak, by nie uszkodzić systemu korzeniowego.</w:t>
      </w:r>
    </w:p>
    <w:p w:rsidR="00017AE8" w:rsidRPr="00932BA5" w:rsidRDefault="00017AE8" w:rsidP="00017AE8">
      <w:pPr>
        <w:pStyle w:val="KZTekstzwyky"/>
      </w:pPr>
      <w:r w:rsidRPr="00932BA5">
        <w:t xml:space="preserve">Aby nawilżyć bryłę korzeniową oraz stopniowo zamulić wolne przestrzenie, należy starannie </w:t>
      </w:r>
      <w:r w:rsidRPr="00932BA5">
        <w:rPr>
          <w:b/>
        </w:rPr>
        <w:t xml:space="preserve">podlać </w:t>
      </w:r>
      <w:r w:rsidRPr="00932BA5">
        <w:t xml:space="preserve">wszystkie rośliny </w:t>
      </w:r>
      <w:r w:rsidRPr="00932BA5">
        <w:rPr>
          <w:b/>
        </w:rPr>
        <w:t>natychmiast po posadzeniu</w:t>
      </w:r>
      <w:r w:rsidRPr="00932BA5">
        <w:t xml:space="preserve">. </w:t>
      </w:r>
      <w:r w:rsidRPr="00932BA5">
        <w:rPr>
          <w:rFonts w:cs="Calibri"/>
          <w:b/>
          <w:color w:val="000000"/>
        </w:rPr>
        <w:t>Mniejsze rośliny (byliny, trawy) przed sadzeniem należy zanurzyć w wodzie.</w:t>
      </w:r>
    </w:p>
    <w:p w:rsidR="00017AE8" w:rsidRPr="00932BA5" w:rsidRDefault="00017AE8" w:rsidP="00017AE8">
      <w:pPr>
        <w:pStyle w:val="KZTekstzwyky"/>
      </w:pPr>
      <w:r w:rsidRPr="00932BA5">
        <w:t xml:space="preserve">Po umieszczeniu roślin w dołkach, korzenie </w:t>
      </w:r>
      <w:r w:rsidRPr="00932BA5">
        <w:rPr>
          <w:b/>
        </w:rPr>
        <w:t>należy obsypać żyzną ziemią,</w:t>
      </w:r>
      <w:r w:rsidRPr="00932BA5">
        <w:t xml:space="preserve"> dokładnie udeptać, </w:t>
      </w:r>
      <w:r w:rsidRPr="00932BA5">
        <w:lastRenderedPageBreak/>
        <w:t xml:space="preserve">uformować misę i podlać obficie wodą. Jeśli po podlaniu gleba osiądzie, należy ją uzupełnić, a następnie wyściółkować powierzchnię wokół roślin. Złamane i uszkodzone pędy należy odciąć. </w:t>
      </w:r>
    </w:p>
    <w:p w:rsidR="00017AE8" w:rsidRPr="00932BA5" w:rsidRDefault="00017AE8" w:rsidP="00017AE8">
      <w:pPr>
        <w:pStyle w:val="KZTekstzwyky"/>
      </w:pPr>
      <w:r w:rsidRPr="00932BA5">
        <w:t xml:space="preserve">Należy systematycznie podlewać drzewa i krzewy </w:t>
      </w:r>
      <w:r w:rsidRPr="00932BA5">
        <w:rPr>
          <w:b/>
        </w:rPr>
        <w:t xml:space="preserve">przez trzy lata, </w:t>
      </w:r>
      <w:r w:rsidRPr="00932BA5">
        <w:t xml:space="preserve">w okresach zwiększonego zapotrzebowania na wodę a także w okresach suszy, a w dalszych latach, po uzyskaniu samodzielności siedliskowej, według potrzeb. Podlewać należy jednorazowo większą ilością wody (tak, aby nasączyć głębsze warstwy gleby) w godzinach wczesno porannych lub wieczornych. Należy przyjąć średnio 10 litrów na każdy centymetr średnicy pnia jako dawkę wody dla jednego drzewa. </w:t>
      </w:r>
    </w:p>
    <w:p w:rsidR="00017AE8" w:rsidRPr="00932BA5" w:rsidRDefault="00017AE8" w:rsidP="00017AE8">
      <w:pPr>
        <w:pStyle w:val="KZTekstzwyky"/>
      </w:pPr>
      <w:r w:rsidRPr="00932BA5">
        <w:rPr>
          <w:b/>
        </w:rPr>
        <w:t>Rośliny należy rozmieścić zgodnie z przedmiotowym Projektem zieleni.</w:t>
      </w:r>
      <w:r w:rsidRPr="00932BA5">
        <w:t xml:space="preserve"> Powinny być one usytuowane w pozycjach i ilości wskazanej na rysunku i opisie. Należy je rozmieścić równomiernie i dopasować kształtami tak, aby uzyskać efekt zamierzony w projekcie.</w:t>
      </w:r>
    </w:p>
    <w:p w:rsidR="00017AE8" w:rsidRPr="00932BA5" w:rsidRDefault="00017AE8" w:rsidP="00017AE8">
      <w:pPr>
        <w:pStyle w:val="KZTekstzwyky"/>
        <w:rPr>
          <w:b/>
        </w:rPr>
      </w:pPr>
      <w:r w:rsidRPr="00932BA5">
        <w:rPr>
          <w:b/>
        </w:rPr>
        <w:t>Ponadto dla drzew, zaleca się:</w:t>
      </w:r>
    </w:p>
    <w:p w:rsidR="00017AE8" w:rsidRPr="00932BA5" w:rsidRDefault="00017AE8" w:rsidP="00017AE8">
      <w:pPr>
        <w:pStyle w:val="KZTekstzwyky"/>
      </w:pPr>
      <w:r w:rsidRPr="00932BA5">
        <w:t xml:space="preserve">Wielkość dołu sadzeniowego powinna być </w:t>
      </w:r>
      <w:r w:rsidRPr="00932BA5">
        <w:rPr>
          <w:b/>
        </w:rPr>
        <w:t>2-3 razy większa od średnicy bryły korzeniowej</w:t>
      </w:r>
      <w:r w:rsidRPr="00932BA5">
        <w:t xml:space="preserve">, a jego głębokość równa wysokości bryły korzeniowej. </w:t>
      </w:r>
    </w:p>
    <w:p w:rsidR="00017AE8" w:rsidRPr="00932BA5" w:rsidRDefault="00017AE8" w:rsidP="00017AE8">
      <w:pPr>
        <w:pStyle w:val="KZTekstzwyky"/>
      </w:pPr>
      <w:r w:rsidRPr="00932BA5">
        <w:rPr>
          <w:b/>
        </w:rPr>
        <w:t>Ściany</w:t>
      </w:r>
      <w:r w:rsidRPr="00932BA5">
        <w:t xml:space="preserve"> dołu powinny zostać </w:t>
      </w:r>
      <w:r w:rsidRPr="00932BA5">
        <w:rPr>
          <w:b/>
        </w:rPr>
        <w:t>ponacinane</w:t>
      </w:r>
      <w:r w:rsidRPr="00932BA5">
        <w:t xml:space="preserve"> oraz </w:t>
      </w:r>
      <w:r w:rsidRPr="00932BA5">
        <w:rPr>
          <w:b/>
        </w:rPr>
        <w:t>spulchnione</w:t>
      </w:r>
      <w:r w:rsidRPr="00932BA5">
        <w:t xml:space="preserve"> – jest to zabieg szczególnie istotny, jeśli podłoże jest nadmiernie zagęszczone. </w:t>
      </w:r>
    </w:p>
    <w:p w:rsidR="00017AE8" w:rsidRPr="00932BA5" w:rsidRDefault="00017AE8" w:rsidP="00017AE8">
      <w:pPr>
        <w:pStyle w:val="KZTekstzwyky"/>
      </w:pPr>
      <w:r w:rsidRPr="00932BA5">
        <w:t xml:space="preserve">Kontenery i elementy opakowania należy </w:t>
      </w:r>
      <w:r w:rsidRPr="00932BA5">
        <w:rPr>
          <w:b/>
        </w:rPr>
        <w:t xml:space="preserve">usunąć </w:t>
      </w:r>
      <w:r w:rsidRPr="00932BA5">
        <w:t>przed sadzeniem. Jeśli bryła korzeniowa jest zabezpieczona jutą i koszem drucianym, po odpowiednim ulokowaniu drzewa, należy najpierw usunąć druty do wysokości 1/3 bryły korzeniowej oraz rozwiązać węzeł z juty. Nie powinno się usuwać osłon z juty oraz drucianych siatek, ponieważ może to doprowadzić do rozpadnięcia się bryły korzeniowej.</w:t>
      </w:r>
    </w:p>
    <w:p w:rsidR="00017AE8" w:rsidRPr="00932BA5" w:rsidRDefault="00017AE8" w:rsidP="00017AE8">
      <w:pPr>
        <w:pStyle w:val="KZTekstzwyky"/>
      </w:pPr>
      <w:r w:rsidRPr="00932BA5">
        <w:t xml:space="preserve">Złamane lub </w:t>
      </w:r>
      <w:r w:rsidRPr="00932BA5">
        <w:rPr>
          <w:b/>
        </w:rPr>
        <w:t>uszkodzone korzenie należy uciąć</w:t>
      </w:r>
      <w:r w:rsidRPr="00932BA5">
        <w:t>. Jeżeli średnica cięcia jest większa niż 25mm, ranę należy zabezpieczyć fungicydem.</w:t>
      </w:r>
      <w:r w:rsidRPr="00932BA5">
        <w:rPr>
          <w:rFonts w:eastAsia="Times New Roman"/>
          <w:lang w:eastAsia="pl-PL"/>
        </w:rPr>
        <w:t xml:space="preserve"> </w:t>
      </w:r>
    </w:p>
    <w:p w:rsidR="00017AE8" w:rsidRPr="00932BA5" w:rsidRDefault="00017AE8" w:rsidP="00017AE8">
      <w:pPr>
        <w:pStyle w:val="KZTekstzwyky"/>
      </w:pPr>
      <w:r w:rsidRPr="00932BA5">
        <w:t xml:space="preserve">Należy używać </w:t>
      </w:r>
      <w:r w:rsidRPr="00932BA5">
        <w:rPr>
          <w:b/>
        </w:rPr>
        <w:t>ziemi urodzajnej</w:t>
      </w:r>
      <w:r w:rsidRPr="00932BA5">
        <w:t xml:space="preserve">, na bazie materiałów organicznych, dobrze przekompostowanej, o pH około 6,5-7. </w:t>
      </w:r>
    </w:p>
    <w:p w:rsidR="00017AE8" w:rsidRPr="00932BA5" w:rsidRDefault="00017AE8" w:rsidP="00017AE8">
      <w:pPr>
        <w:pStyle w:val="KZ2-Podrozdzia"/>
        <w:spacing w:before="100"/>
        <w:ind w:left="1418"/>
      </w:pPr>
      <w:bookmarkStart w:id="46" w:name="_Toc10116920"/>
      <w:bookmarkStart w:id="47" w:name="_Toc61438712"/>
      <w:bookmarkStart w:id="48" w:name="_Toc103684643"/>
      <w:bookmarkStart w:id="49" w:name="_Toc113354824"/>
      <w:bookmarkStart w:id="50" w:name="_Toc152150958"/>
      <w:bookmarkStart w:id="51" w:name="_Toc161509040"/>
      <w:r w:rsidRPr="00932BA5">
        <w:t xml:space="preserve">Stabilizowanie </w:t>
      </w:r>
      <w:bookmarkEnd w:id="46"/>
      <w:bookmarkEnd w:id="47"/>
      <w:bookmarkEnd w:id="48"/>
      <w:bookmarkEnd w:id="49"/>
      <w:bookmarkEnd w:id="50"/>
      <w:r w:rsidR="00C37919" w:rsidRPr="00932BA5">
        <w:t>krzewów wysokich</w:t>
      </w:r>
      <w:bookmarkEnd w:id="51"/>
    </w:p>
    <w:p w:rsidR="00C37919" w:rsidRPr="00932BA5" w:rsidRDefault="00C37919" w:rsidP="00C37919">
      <w:pPr>
        <w:pStyle w:val="KZTekstzwyky"/>
      </w:pPr>
      <w:r w:rsidRPr="00932BA5">
        <w:rPr>
          <w:rFonts w:cs="Calibri"/>
          <w:color w:val="000000"/>
        </w:rPr>
        <w:t xml:space="preserve">Sadzone </w:t>
      </w:r>
      <w:r w:rsidRPr="00932BA5">
        <w:rPr>
          <w:rFonts w:cs="Calibri"/>
          <w:color w:val="000000"/>
        </w:rPr>
        <w:t>krzewy wysokie</w:t>
      </w:r>
      <w:r w:rsidRPr="00932BA5">
        <w:rPr>
          <w:rFonts w:cs="Calibri"/>
          <w:color w:val="000000"/>
        </w:rPr>
        <w:t xml:space="preserve"> należy stabilizować w podłożu</w:t>
      </w:r>
      <w:r w:rsidRPr="00932BA5">
        <w:rPr>
          <w:rStyle w:val="KZTekstzwykyZnak0"/>
        </w:rPr>
        <w:t xml:space="preserve"> Krzewy wysokie</w:t>
      </w:r>
      <w:r w:rsidRPr="00932BA5">
        <w:rPr>
          <w:rStyle w:val="KZTekstzwykyZnak0"/>
        </w:rPr>
        <w:t xml:space="preserve"> (</w:t>
      </w:r>
      <w:r w:rsidRPr="00932BA5">
        <w:t>świdośliwy lamarcka oraz lilak pospolity)</w:t>
      </w:r>
      <w:r w:rsidRPr="00932BA5">
        <w:rPr>
          <w:rStyle w:val="KZTekstzwykyZnak0"/>
        </w:rPr>
        <w:t xml:space="preserve"> posadzone na odpowiednim poziomie należy ustabilizować </w:t>
      </w:r>
      <w:r w:rsidRPr="00932BA5">
        <w:rPr>
          <w:rStyle w:val="KZTekstzwykyZnak0"/>
          <w:b/>
        </w:rPr>
        <w:t>metodą bezpalikową</w:t>
      </w:r>
      <w:r w:rsidRPr="00932BA5">
        <w:rPr>
          <w:rStyle w:val="KZTekstzwykyZnak0"/>
        </w:rPr>
        <w:t>. Metoda ta polega na stabilizowaniu drzewa za pomocą systemu wiązań pasów mocujących bryłę korzeniową bezpośrednio do podłoża oraz przy zastosowaniu kotew ziemnych lub tzw. śledzi.  Kotwy, których rozmiary dobierane są indywidualne w zależności od wielkości drzewa i jego bryły korzeniowej, wbijane są w grunt poniżej dołu sadzeniowego.</w:t>
      </w:r>
      <w:r w:rsidRPr="00932BA5">
        <w:rPr>
          <w:i/>
        </w:rPr>
        <w:t xml:space="preserve"> </w:t>
      </w:r>
    </w:p>
    <w:p w:rsidR="00C37919" w:rsidRPr="00932BA5" w:rsidRDefault="00C37919" w:rsidP="00C37919">
      <w:pPr>
        <w:autoSpaceDE w:val="0"/>
        <w:autoSpaceDN w:val="0"/>
        <w:adjustRightInd w:val="0"/>
        <w:spacing w:after="120"/>
        <w:contextualSpacing/>
        <w:jc w:val="both"/>
        <w:rPr>
          <w:rFonts w:ascii="Arial Narrow" w:hAnsi="Arial Narrow"/>
          <w:sz w:val="24"/>
          <w:szCs w:val="24"/>
        </w:rPr>
      </w:pPr>
    </w:p>
    <w:p w:rsidR="00C37919" w:rsidRPr="00932BA5" w:rsidRDefault="00C37919" w:rsidP="00C37919">
      <w:pPr>
        <w:keepNext/>
        <w:autoSpaceDE w:val="0"/>
        <w:autoSpaceDN w:val="0"/>
        <w:adjustRightInd w:val="0"/>
        <w:spacing w:after="120"/>
        <w:contextualSpacing/>
        <w:jc w:val="center"/>
        <w:rPr>
          <w:rFonts w:ascii="Arial Narrow" w:hAnsi="Arial Narrow"/>
          <w:sz w:val="24"/>
          <w:szCs w:val="24"/>
        </w:rPr>
      </w:pPr>
      <w:r w:rsidRPr="00932BA5">
        <w:rPr>
          <w:rFonts w:ascii="Arial Narrow" w:hAnsi="Arial Narrow"/>
          <w:noProof/>
          <w:sz w:val="24"/>
          <w:szCs w:val="24"/>
          <w:lang w:eastAsia="pl-PL"/>
        </w:rPr>
        <w:drawing>
          <wp:inline distT="0" distB="0" distL="0" distR="0" wp14:anchorId="3997CD70" wp14:editId="0FB10F77">
            <wp:extent cx="3276600" cy="2055639"/>
            <wp:effectExtent l="0" t="0" r="0" b="1905"/>
            <wp:docPr id="1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a:extLst>
                        <a:ext uri="{28A0092B-C50C-407E-A947-70E740481C1C}">
                          <a14:useLocalDpi xmlns:a14="http://schemas.microsoft.com/office/drawing/2010/main" val="0"/>
                        </a:ext>
                      </a:extLst>
                    </a:blip>
                    <a:srcRect l="-69" t="56700"/>
                    <a:stretch>
                      <a:fillRect/>
                    </a:stretch>
                  </pic:blipFill>
                  <pic:spPr bwMode="auto">
                    <a:xfrm>
                      <a:off x="0" y="0"/>
                      <a:ext cx="3285420" cy="2061172"/>
                    </a:xfrm>
                    <a:prstGeom prst="rect">
                      <a:avLst/>
                    </a:prstGeom>
                    <a:noFill/>
                    <a:ln>
                      <a:noFill/>
                    </a:ln>
                  </pic:spPr>
                </pic:pic>
              </a:graphicData>
            </a:graphic>
          </wp:inline>
        </w:drawing>
      </w:r>
    </w:p>
    <w:p w:rsidR="00C37919" w:rsidRPr="00932BA5" w:rsidRDefault="00C37919" w:rsidP="00C37919">
      <w:pPr>
        <w:pStyle w:val="Legenda"/>
        <w:contextualSpacing/>
        <w:jc w:val="center"/>
        <w:rPr>
          <w:rFonts w:ascii="Arial Narrow" w:hAnsi="Arial Narrow"/>
        </w:rPr>
      </w:pPr>
      <w:r w:rsidRPr="00932BA5">
        <w:rPr>
          <w:rFonts w:ascii="Arial Narrow" w:hAnsi="Arial Narrow"/>
        </w:rPr>
        <w:t xml:space="preserve">Rys. </w:t>
      </w:r>
      <w:r w:rsidRPr="00932BA5">
        <w:rPr>
          <w:rFonts w:ascii="Arial Narrow" w:hAnsi="Arial Narrow"/>
        </w:rPr>
        <w:fldChar w:fldCharType="begin"/>
      </w:r>
      <w:r w:rsidRPr="00932BA5">
        <w:rPr>
          <w:rFonts w:ascii="Arial Narrow" w:hAnsi="Arial Narrow"/>
        </w:rPr>
        <w:instrText xml:space="preserve"> SEQ Rys. \* ARABIC </w:instrText>
      </w:r>
      <w:r w:rsidRPr="00932BA5">
        <w:rPr>
          <w:rFonts w:ascii="Arial Narrow" w:hAnsi="Arial Narrow"/>
        </w:rPr>
        <w:fldChar w:fldCharType="separate"/>
      </w:r>
      <w:r w:rsidRPr="00932BA5">
        <w:rPr>
          <w:rFonts w:ascii="Arial Narrow" w:hAnsi="Arial Narrow"/>
          <w:noProof/>
        </w:rPr>
        <w:t>1</w:t>
      </w:r>
      <w:r w:rsidRPr="00932BA5">
        <w:rPr>
          <w:rFonts w:ascii="Arial Narrow" w:hAnsi="Arial Narrow"/>
        </w:rPr>
        <w:fldChar w:fldCharType="end"/>
      </w:r>
      <w:r w:rsidRPr="00932BA5">
        <w:rPr>
          <w:rFonts w:ascii="Arial Narrow" w:hAnsi="Arial Narrow"/>
        </w:rPr>
        <w:t xml:space="preserve"> Przykładowe mocowanie podziemne drzewa przy użyciu kotew (źródło: gcl.com.pl)</w:t>
      </w:r>
    </w:p>
    <w:p w:rsidR="00C37919" w:rsidRPr="00932BA5" w:rsidRDefault="00C37919" w:rsidP="00C37919">
      <w:pPr>
        <w:pStyle w:val="Legenda"/>
        <w:contextualSpacing/>
        <w:jc w:val="center"/>
        <w:rPr>
          <w:rFonts w:ascii="Arial Narrow" w:hAnsi="Arial Narrow"/>
        </w:rPr>
      </w:pPr>
    </w:p>
    <w:p w:rsidR="00017AE8" w:rsidRPr="00932BA5" w:rsidRDefault="00017AE8" w:rsidP="00C37919">
      <w:pPr>
        <w:pStyle w:val="KZTekstzwyky"/>
        <w:ind w:left="0" w:firstLine="0"/>
      </w:pPr>
    </w:p>
    <w:p w:rsidR="00017AE8" w:rsidRPr="00932BA5" w:rsidRDefault="00017AE8" w:rsidP="00017AE8">
      <w:pPr>
        <w:pStyle w:val="KZ2-Podrozdzia"/>
        <w:spacing w:before="100"/>
        <w:ind w:left="1418"/>
      </w:pPr>
      <w:bookmarkStart w:id="52" w:name="_Toc10116921"/>
      <w:bookmarkStart w:id="53" w:name="_Toc61438713"/>
      <w:bookmarkStart w:id="54" w:name="_Toc103684644"/>
      <w:bookmarkStart w:id="55" w:name="_Toc113354825"/>
      <w:bookmarkStart w:id="56" w:name="_Toc152150959"/>
      <w:bookmarkStart w:id="57" w:name="_Toc161509041"/>
      <w:r w:rsidRPr="00932BA5">
        <w:lastRenderedPageBreak/>
        <w:t>Zabezpieczanie i ochrona drzew po posadzeniu</w:t>
      </w:r>
      <w:bookmarkEnd w:id="52"/>
      <w:bookmarkEnd w:id="53"/>
      <w:bookmarkEnd w:id="54"/>
      <w:bookmarkEnd w:id="55"/>
      <w:bookmarkEnd w:id="56"/>
      <w:bookmarkEnd w:id="57"/>
      <w:r w:rsidRPr="00932BA5">
        <w:t xml:space="preserve"> </w:t>
      </w:r>
    </w:p>
    <w:p w:rsidR="00017AE8" w:rsidRPr="00932BA5" w:rsidRDefault="00017AE8" w:rsidP="00017AE8">
      <w:pPr>
        <w:pStyle w:val="KZTekstzwyky"/>
        <w:rPr>
          <w:rFonts w:cs="Calibri"/>
          <w:color w:val="000000"/>
        </w:rPr>
      </w:pPr>
    </w:p>
    <w:p w:rsidR="00017AE8" w:rsidRPr="00932BA5" w:rsidRDefault="00017AE8" w:rsidP="00017AE8">
      <w:pPr>
        <w:pStyle w:val="KZTekstzwyky"/>
        <w:rPr>
          <w:rFonts w:cs="Calibri"/>
          <w:color w:val="000000"/>
        </w:rPr>
      </w:pPr>
      <w:r w:rsidRPr="00932BA5">
        <w:rPr>
          <w:rFonts w:cs="Calibri"/>
          <w:color w:val="000000"/>
        </w:rPr>
        <w:t xml:space="preserve">Pnie nowych drzew – zwłaszcza w strefie odziomkowej – należy </w:t>
      </w:r>
      <w:r w:rsidRPr="00932BA5">
        <w:rPr>
          <w:rFonts w:cs="Calibri"/>
          <w:b/>
          <w:bCs/>
          <w:color w:val="000000"/>
        </w:rPr>
        <w:t xml:space="preserve">zabezpieczać przed uszkodzeniami mechanicznymi, </w:t>
      </w:r>
      <w:r w:rsidRPr="00932BA5">
        <w:rPr>
          <w:rFonts w:cs="Calibri"/>
          <w:color w:val="000000"/>
        </w:rPr>
        <w:t xml:space="preserve">szczególnie w pierwszym okresie po posadzeniu poprzez: </w:t>
      </w:r>
    </w:p>
    <w:p w:rsidR="00017AE8" w:rsidRPr="00932BA5" w:rsidRDefault="00017AE8" w:rsidP="00017AE8">
      <w:pPr>
        <w:pStyle w:val="KZTekstzwyky"/>
        <w:rPr>
          <w:rFonts w:cs="Calibri"/>
          <w:color w:val="000000"/>
        </w:rPr>
      </w:pPr>
      <w:r w:rsidRPr="00932BA5">
        <w:rPr>
          <w:rFonts w:cs="Calibri"/>
          <w:b/>
          <w:bCs/>
          <w:color w:val="000000"/>
        </w:rPr>
        <w:t xml:space="preserve">osłony strefy odziomkowej pnia </w:t>
      </w:r>
      <w:r w:rsidRPr="00932BA5">
        <w:rPr>
          <w:rFonts w:cs="Calibri"/>
          <w:color w:val="000000"/>
        </w:rPr>
        <w:t xml:space="preserve">w postaci elastycznych tub z tworzyw sztucznych lub ażurowych kołnierzy zabezpieczające pnie drzew od podstawy do wysokości około 0,5 m. Należy je utrzymywać tymczasowo – co najmniej przez kilka lat do czasu, aż drzewa nie wykształcą dostatecznie grubej korowiny – mniej wrażliwej na otarcia i uderzenia; </w:t>
      </w:r>
    </w:p>
    <w:p w:rsidR="00C37919" w:rsidRPr="00932BA5" w:rsidRDefault="00C37919" w:rsidP="00C37919">
      <w:pPr>
        <w:pStyle w:val="KZTekstzwyky"/>
        <w:jc w:val="center"/>
        <w:rPr>
          <w:rFonts w:cs="Calibri"/>
          <w:color w:val="000000"/>
        </w:rPr>
      </w:pPr>
      <w:r w:rsidRPr="00932BA5">
        <w:rPr>
          <w:rFonts w:eastAsia="Times New Roman"/>
          <w:noProof/>
          <w:lang w:eastAsia="pl-PL" w:bidi="ar-SA"/>
        </w:rPr>
        <w:drawing>
          <wp:inline distT="0" distB="0" distL="0" distR="0" wp14:anchorId="13984F4E" wp14:editId="55272BA4">
            <wp:extent cx="2656114" cy="1629887"/>
            <wp:effectExtent l="0" t="0" r="0" b="8890"/>
            <wp:docPr id="13" name="Obraz 13" descr="osłonka na pień drzew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słonka na pień drzewa"/>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66024" cy="1635968"/>
                    </a:xfrm>
                    <a:prstGeom prst="rect">
                      <a:avLst/>
                    </a:prstGeom>
                    <a:noFill/>
                    <a:ln>
                      <a:noFill/>
                    </a:ln>
                  </pic:spPr>
                </pic:pic>
              </a:graphicData>
            </a:graphic>
          </wp:inline>
        </w:drawing>
      </w:r>
    </w:p>
    <w:p w:rsidR="00017AE8" w:rsidRPr="00932BA5" w:rsidRDefault="00017AE8" w:rsidP="00017AE8">
      <w:pPr>
        <w:pStyle w:val="KZTekstzwyky"/>
        <w:rPr>
          <w:rFonts w:cs="Calibri"/>
          <w:color w:val="000000"/>
        </w:rPr>
      </w:pPr>
      <w:r w:rsidRPr="00932BA5">
        <w:rPr>
          <w:rFonts w:cs="Calibri"/>
          <w:b/>
          <w:bCs/>
          <w:color w:val="000000"/>
        </w:rPr>
        <w:t xml:space="preserve">osłony pni </w:t>
      </w:r>
      <w:r w:rsidRPr="00932BA5">
        <w:rPr>
          <w:rFonts w:cs="Calibri"/>
          <w:color w:val="000000"/>
        </w:rPr>
        <w:t xml:space="preserve">np. taśmy jutowe, które powinny być stosowane tymczasowo w celu dodatkowej ochrony młodych drzew przed uszkodzeniami wywoływanymi przez ekstremalne warunki pogodowe (np. wiosenne przymrozki lub silnie operujące słońce podczas lata); </w:t>
      </w:r>
    </w:p>
    <w:p w:rsidR="00017AE8" w:rsidRPr="00932BA5" w:rsidRDefault="00017AE8" w:rsidP="00017AE8">
      <w:pPr>
        <w:pStyle w:val="KZTekstzwyky"/>
        <w:rPr>
          <w:rFonts w:cs="Calibri"/>
          <w:color w:val="000000"/>
        </w:rPr>
      </w:pPr>
    </w:p>
    <w:p w:rsidR="00017AE8" w:rsidRPr="00932BA5" w:rsidRDefault="00017AE8" w:rsidP="00017AE8">
      <w:pPr>
        <w:pStyle w:val="KZTekstzwyky"/>
        <w:rPr>
          <w:rFonts w:cs="Calibri"/>
          <w:b/>
          <w:bCs/>
          <w:color w:val="000000"/>
        </w:rPr>
      </w:pPr>
      <w:r w:rsidRPr="00932BA5">
        <w:rPr>
          <w:rFonts w:cs="Calibri"/>
          <w:b/>
          <w:bCs/>
          <w:color w:val="000000"/>
        </w:rPr>
        <w:t xml:space="preserve">Uwaga! </w:t>
      </w:r>
      <w:r w:rsidRPr="00932BA5">
        <w:rPr>
          <w:rFonts w:cs="Calibri"/>
          <w:color w:val="000000"/>
        </w:rPr>
        <w:t xml:space="preserve">Drzewa młode, które już w pierwszych latach po posadzeniu zostały </w:t>
      </w:r>
      <w:r w:rsidRPr="00932BA5">
        <w:rPr>
          <w:rFonts w:cs="Calibri"/>
          <w:b/>
          <w:bCs/>
          <w:color w:val="000000"/>
        </w:rPr>
        <w:t xml:space="preserve">uszkodzone mechaniczne w strefie odziomkowej </w:t>
      </w:r>
      <w:r w:rsidRPr="00932BA5">
        <w:rPr>
          <w:rFonts w:cs="Calibri"/>
          <w:color w:val="000000"/>
        </w:rPr>
        <w:t xml:space="preserve">o łącznej szerokości przekraczającej </w:t>
      </w:r>
      <w:r w:rsidRPr="00932BA5">
        <w:rPr>
          <w:rFonts w:ascii="Arial" w:hAnsi="Arial"/>
          <w:color w:val="000000"/>
        </w:rPr>
        <w:t>⅓</w:t>
      </w:r>
      <w:r w:rsidRPr="00932BA5">
        <w:rPr>
          <w:rFonts w:cs="Calibri"/>
          <w:color w:val="000000"/>
        </w:rPr>
        <w:t xml:space="preserve"> obwodu pnia (np. w postaci zmia</w:t>
      </w:r>
      <w:r w:rsidRPr="00932BA5">
        <w:rPr>
          <w:rFonts w:cs="Arial Narrow"/>
          <w:color w:val="000000"/>
        </w:rPr>
        <w:t>ż</w:t>
      </w:r>
      <w:r w:rsidRPr="00932BA5">
        <w:rPr>
          <w:rFonts w:cs="Calibri"/>
          <w:color w:val="000000"/>
        </w:rPr>
        <w:t>d</w:t>
      </w:r>
      <w:r w:rsidRPr="00932BA5">
        <w:rPr>
          <w:rFonts w:cs="Arial Narrow"/>
          <w:color w:val="000000"/>
        </w:rPr>
        <w:t>ż</w:t>
      </w:r>
      <w:r w:rsidRPr="00932BA5">
        <w:rPr>
          <w:rFonts w:cs="Calibri"/>
          <w:color w:val="000000"/>
        </w:rPr>
        <w:t>onych lub oderwanych fragment</w:t>
      </w:r>
      <w:r w:rsidRPr="00932BA5">
        <w:rPr>
          <w:rFonts w:cs="Arial Narrow"/>
          <w:color w:val="000000"/>
        </w:rPr>
        <w:t>ó</w:t>
      </w:r>
      <w:r w:rsidRPr="00932BA5">
        <w:rPr>
          <w:rFonts w:cs="Calibri"/>
          <w:color w:val="000000"/>
        </w:rPr>
        <w:t xml:space="preserve">w kory i </w:t>
      </w:r>
      <w:r w:rsidRPr="00932BA5">
        <w:rPr>
          <w:rFonts w:cs="Arial Narrow"/>
          <w:color w:val="000000"/>
        </w:rPr>
        <w:t>ł</w:t>
      </w:r>
      <w:r w:rsidRPr="00932BA5">
        <w:rPr>
          <w:rFonts w:cs="Calibri"/>
          <w:color w:val="000000"/>
        </w:rPr>
        <w:t>yka z ods</w:t>
      </w:r>
      <w:r w:rsidRPr="00932BA5">
        <w:rPr>
          <w:rFonts w:cs="Arial Narrow"/>
          <w:color w:val="000000"/>
        </w:rPr>
        <w:t>ł</w:t>
      </w:r>
      <w:r w:rsidRPr="00932BA5">
        <w:rPr>
          <w:rFonts w:cs="Calibri"/>
          <w:color w:val="000000"/>
        </w:rPr>
        <w:t>oni</w:t>
      </w:r>
      <w:r w:rsidRPr="00932BA5">
        <w:rPr>
          <w:rFonts w:cs="Arial Narrow"/>
          <w:color w:val="000000"/>
        </w:rPr>
        <w:t>ę</w:t>
      </w:r>
      <w:r w:rsidRPr="00932BA5">
        <w:rPr>
          <w:rFonts w:cs="Calibri"/>
          <w:color w:val="000000"/>
        </w:rPr>
        <w:t xml:space="preserve">ciem drewna bielastego przewodzącego wodę) – </w:t>
      </w:r>
      <w:r w:rsidRPr="00932BA5">
        <w:rPr>
          <w:rFonts w:cs="Calibri"/>
          <w:b/>
          <w:bCs/>
          <w:color w:val="000000"/>
        </w:rPr>
        <w:t xml:space="preserve">kwalifikują się do wymiany (!). </w:t>
      </w:r>
    </w:p>
    <w:p w:rsidR="00017AE8" w:rsidRPr="00932BA5" w:rsidRDefault="00017AE8" w:rsidP="00017AE8">
      <w:pPr>
        <w:pStyle w:val="KZ2-Podrozdzia"/>
        <w:spacing w:before="100"/>
        <w:ind w:left="1418"/>
      </w:pPr>
      <w:bookmarkStart w:id="58" w:name="_Toc103684645"/>
      <w:bookmarkStart w:id="59" w:name="_Toc113354826"/>
      <w:bookmarkStart w:id="60" w:name="_Toc152150960"/>
      <w:bookmarkStart w:id="61" w:name="_Toc161509042"/>
      <w:r w:rsidRPr="00932BA5">
        <w:t>Ściółkowanie – wykończenie powierzchni pod nasadzeniami</w:t>
      </w:r>
      <w:bookmarkEnd w:id="58"/>
      <w:bookmarkEnd w:id="59"/>
      <w:bookmarkEnd w:id="60"/>
      <w:bookmarkEnd w:id="61"/>
      <w:r w:rsidRPr="00932BA5">
        <w:t xml:space="preserve"> </w:t>
      </w:r>
    </w:p>
    <w:p w:rsidR="00C37919" w:rsidRPr="00932BA5" w:rsidRDefault="00C37919" w:rsidP="00C37919">
      <w:pPr>
        <w:pStyle w:val="KZTekstzwyky"/>
      </w:pPr>
      <w:bookmarkStart w:id="62" w:name="_Toc103684646"/>
      <w:bookmarkStart w:id="63" w:name="_Toc113354827"/>
      <w:r w:rsidRPr="00932BA5">
        <w:t xml:space="preserve">W projekcie przewidziano wykończenie terenu poprzez </w:t>
      </w:r>
      <w:r w:rsidRPr="00932BA5">
        <w:rPr>
          <w:b/>
        </w:rPr>
        <w:t>ściółkowanie całego obszaru</w:t>
      </w:r>
      <w:r w:rsidRPr="00932BA5">
        <w:t xml:space="preserve"> przy wszystkich typach nasadzeń roślinności niskiej oraz wysokiej (poza terenem przewidzianym pod bodziszka kantabryjskiego). Ściółkę należy rozkładać zaraz po sadzeniu roślin, a następnie pozostawić na kilka kolejnych lat, aż do czasu, gdy rośliny ustabilizują się na nowym miejscu lub osiągną większe rozmiary</w:t>
      </w:r>
    </w:p>
    <w:p w:rsidR="00C37919" w:rsidRPr="00932BA5" w:rsidRDefault="00C37919" w:rsidP="00C37919">
      <w:pPr>
        <w:pStyle w:val="KZTekstzwyky"/>
      </w:pPr>
      <w:r w:rsidRPr="00932BA5">
        <w:t xml:space="preserve">Ściółkując teren wokół roślin należy: </w:t>
      </w:r>
    </w:p>
    <w:p w:rsidR="00C37919" w:rsidRPr="00932BA5" w:rsidRDefault="00C37919" w:rsidP="00C37919">
      <w:pPr>
        <w:pStyle w:val="KZTekstnumer"/>
        <w:numPr>
          <w:ilvl w:val="0"/>
          <w:numId w:val="3"/>
        </w:numPr>
      </w:pPr>
      <w:r w:rsidRPr="00932BA5">
        <w:t xml:space="preserve">zapewnić odpowiednią grubość warstwy – średnio ok. 5 cm </w:t>
      </w:r>
    </w:p>
    <w:p w:rsidR="00C37919" w:rsidRPr="00932BA5" w:rsidRDefault="00C37919" w:rsidP="00C37919">
      <w:pPr>
        <w:pStyle w:val="KZTekstnumer"/>
        <w:numPr>
          <w:ilvl w:val="0"/>
          <w:numId w:val="3"/>
        </w:numPr>
      </w:pPr>
      <w:r w:rsidRPr="00932BA5">
        <w:t xml:space="preserve">pozostawić niewielki odstęp ok. 5-10 cm od podstawy pnia drzewa lub miejsca wyrastania pędów krzewu, żeby nie dopuścić do ich ewentualnego gnicia wskutek kontaktu z mokrym materiałem ściółkującym; </w:t>
      </w:r>
    </w:p>
    <w:p w:rsidR="00C37919" w:rsidRPr="00932BA5" w:rsidRDefault="00C37919" w:rsidP="00C37919">
      <w:pPr>
        <w:pStyle w:val="KZTekstnumer"/>
        <w:numPr>
          <w:ilvl w:val="0"/>
          <w:numId w:val="3"/>
        </w:numPr>
        <w:rPr>
          <w:b/>
        </w:rPr>
      </w:pPr>
      <w:r w:rsidRPr="00932BA5">
        <w:rPr>
          <w:b/>
        </w:rPr>
        <w:t>poziom ściółki powinien zapobiegać jej niekontrolowanemu przesypywaniu się na inne powierzchnie – trawniki, nawierzchnie utwardzone (zwykle poprzez właściwy poziom nasadzeń i ograniczenie terenów nasadzeń poprzez obrzeża)</w:t>
      </w:r>
    </w:p>
    <w:p w:rsidR="00C37919" w:rsidRPr="00932BA5" w:rsidRDefault="00C37919" w:rsidP="00C37919">
      <w:pPr>
        <w:pStyle w:val="KZTekstnumer"/>
        <w:numPr>
          <w:ilvl w:val="0"/>
          <w:numId w:val="3"/>
        </w:numPr>
      </w:pPr>
      <w:r w:rsidRPr="00932BA5">
        <w:t xml:space="preserve">rozłożyć ściółkę na całej powierzchni rabat zaznaczonych na rysunku projektu </w:t>
      </w:r>
    </w:p>
    <w:p w:rsidR="00C37919" w:rsidRPr="00932BA5" w:rsidRDefault="00C37919" w:rsidP="00C37919">
      <w:pPr>
        <w:pStyle w:val="KZTekstzwyky"/>
      </w:pPr>
    </w:p>
    <w:p w:rsidR="00017AE8" w:rsidRPr="00932BA5" w:rsidRDefault="00C37919" w:rsidP="00146C9F">
      <w:pPr>
        <w:pStyle w:val="KZTekstzwyky"/>
        <w:rPr>
          <w:b/>
        </w:rPr>
      </w:pPr>
      <w:r w:rsidRPr="00932BA5">
        <w:rPr>
          <w:b/>
        </w:rPr>
        <w:t>W projekcie materiałem ściółkującym jest kora rozdrobniona drzew iglastych.</w:t>
      </w:r>
    </w:p>
    <w:p w:rsidR="00017AE8" w:rsidRPr="00932BA5" w:rsidRDefault="00017AE8" w:rsidP="00017AE8">
      <w:pPr>
        <w:pStyle w:val="KZ2-Podrozdzia"/>
        <w:spacing w:before="100"/>
        <w:ind w:left="1418"/>
      </w:pPr>
      <w:bookmarkStart w:id="64" w:name="_Toc152150961"/>
      <w:bookmarkStart w:id="65" w:name="_Toc161509043"/>
      <w:r w:rsidRPr="00932BA5">
        <w:t>Obrzeża rabat</w:t>
      </w:r>
      <w:bookmarkEnd w:id="64"/>
      <w:bookmarkEnd w:id="65"/>
    </w:p>
    <w:p w:rsidR="00017AE8" w:rsidRPr="00932BA5" w:rsidRDefault="00017AE8" w:rsidP="00017AE8">
      <w:pPr>
        <w:pStyle w:val="KZTekstzwyky"/>
      </w:pPr>
      <w:r w:rsidRPr="00932BA5">
        <w:rPr>
          <w:lang w:bidi="ar-SA"/>
        </w:rPr>
        <w:t xml:space="preserve">W projekcie zieleni zastosowano </w:t>
      </w:r>
      <w:r w:rsidR="00146C9F" w:rsidRPr="00932BA5">
        <w:rPr>
          <w:lang w:bidi="ar-SA"/>
        </w:rPr>
        <w:t xml:space="preserve">szerokie </w:t>
      </w:r>
      <w:r w:rsidRPr="00932BA5">
        <w:rPr>
          <w:lang w:bidi="ar-SA"/>
        </w:rPr>
        <w:t>obrzeże, wykorzystane do oddzielenia powierzchni rabat bylinowych od trawnika. Obrzeże z drewna modrzewiowego impregnowan</w:t>
      </w:r>
      <w:r w:rsidR="00146C9F" w:rsidRPr="00932BA5">
        <w:rPr>
          <w:lang w:bidi="ar-SA"/>
        </w:rPr>
        <w:t>ego ciśnieniowo, o przekroju 6</w:t>
      </w:r>
      <w:r w:rsidRPr="00932BA5">
        <w:rPr>
          <w:lang w:bidi="ar-SA"/>
        </w:rPr>
        <w:t>x14cm, krawędzie sfazowane promieniem 4mm, przytwierdzane do gruntu profilem stalowym.</w:t>
      </w:r>
    </w:p>
    <w:p w:rsidR="00017AE8" w:rsidRPr="00932BA5" w:rsidRDefault="00017AE8" w:rsidP="00017AE8">
      <w:pPr>
        <w:pStyle w:val="KZ1-Rozdzia"/>
        <w:spacing w:before="240"/>
        <w:ind w:left="0"/>
      </w:pPr>
      <w:bookmarkStart w:id="66" w:name="_Toc152150962"/>
      <w:bookmarkStart w:id="67" w:name="_Toc161509044"/>
      <w:r w:rsidRPr="00932BA5">
        <w:lastRenderedPageBreak/>
        <w:t>MATERIAŁY</w:t>
      </w:r>
      <w:bookmarkEnd w:id="62"/>
      <w:bookmarkEnd w:id="63"/>
      <w:bookmarkEnd w:id="66"/>
      <w:bookmarkEnd w:id="67"/>
    </w:p>
    <w:p w:rsidR="00017AE8" w:rsidRPr="00932BA5" w:rsidRDefault="00017AE8" w:rsidP="00017AE8">
      <w:pPr>
        <w:pStyle w:val="KZ2-Podrozdzia"/>
        <w:spacing w:before="100"/>
        <w:ind w:left="1418"/>
        <w:rPr>
          <w:i/>
          <w:iCs/>
        </w:rPr>
      </w:pPr>
      <w:bookmarkStart w:id="68" w:name="_Toc103684647"/>
      <w:bookmarkStart w:id="69" w:name="_Toc113354828"/>
      <w:bookmarkStart w:id="70" w:name="_Toc152150963"/>
      <w:bookmarkStart w:id="71" w:name="_Toc161509045"/>
      <w:r w:rsidRPr="00932BA5">
        <w:t>Ziemia</w:t>
      </w:r>
      <w:bookmarkEnd w:id="68"/>
      <w:bookmarkEnd w:id="69"/>
      <w:bookmarkEnd w:id="70"/>
      <w:bookmarkEnd w:id="71"/>
    </w:p>
    <w:p w:rsidR="00017AE8" w:rsidRPr="00932BA5" w:rsidRDefault="00017AE8" w:rsidP="00017AE8">
      <w:pPr>
        <w:pStyle w:val="KZTekstzwyky"/>
      </w:pPr>
      <w:r w:rsidRPr="00932BA5">
        <w:t xml:space="preserve">Ziemia używana do wymiany lub uzupełniania podczas nasadzeń powinna być wolna od szkodników i patogenów, chwastów wieloletnich i ich korzeni, kamieni, brył skały macierzystej oraz wszelkich obcych elementów. Podłoże powinno być żyzne, próchniczne, odpowiednio przepuszczalne, zawierać dostateczną ilość materii. </w:t>
      </w:r>
    </w:p>
    <w:p w:rsidR="00017AE8" w:rsidRPr="00932BA5" w:rsidRDefault="00017AE8" w:rsidP="00017AE8">
      <w:pPr>
        <w:pStyle w:val="KZTekstzwyky"/>
        <w:rPr>
          <w:vertAlign w:val="superscript"/>
        </w:rPr>
      </w:pPr>
      <w:r w:rsidRPr="00932BA5">
        <w:t>Standardowa ziemia urodzajna powinna charakteryzować się następującymi proporcjami:</w:t>
      </w:r>
    </w:p>
    <w:p w:rsidR="00017AE8" w:rsidRPr="00932BA5" w:rsidRDefault="00017AE8" w:rsidP="00017AE8">
      <w:pPr>
        <w:pStyle w:val="KZTekstnumer"/>
        <w:numPr>
          <w:ilvl w:val="0"/>
          <w:numId w:val="3"/>
        </w:numPr>
      </w:pPr>
      <w:r w:rsidRPr="00932BA5">
        <w:t>frakcja ilasta – wielkość poniżej 0.002 mm- zawartość 12-18%,</w:t>
      </w:r>
    </w:p>
    <w:p w:rsidR="00017AE8" w:rsidRPr="00932BA5" w:rsidRDefault="00017AE8" w:rsidP="00017AE8">
      <w:pPr>
        <w:pStyle w:val="KZTekstnumer"/>
        <w:numPr>
          <w:ilvl w:val="0"/>
          <w:numId w:val="3"/>
        </w:numPr>
      </w:pPr>
      <w:r w:rsidRPr="00932BA5">
        <w:t>frakcja pylasta -  wielkość 0.002-0.05 mm- zawartość 20-30%,</w:t>
      </w:r>
    </w:p>
    <w:p w:rsidR="00017AE8" w:rsidRPr="00932BA5" w:rsidRDefault="00017AE8" w:rsidP="00017AE8">
      <w:pPr>
        <w:pStyle w:val="KZTekstnumer"/>
        <w:numPr>
          <w:ilvl w:val="0"/>
          <w:numId w:val="3"/>
        </w:numPr>
      </w:pPr>
      <w:r w:rsidRPr="00932BA5">
        <w:t>frakcja piaszczysta -  wielkość 0.05-2 mm- zawartość 45-70%,</w:t>
      </w:r>
    </w:p>
    <w:p w:rsidR="00017AE8" w:rsidRPr="00932BA5" w:rsidRDefault="00017AE8" w:rsidP="00017AE8">
      <w:pPr>
        <w:pStyle w:val="KZTekstnumer"/>
        <w:numPr>
          <w:ilvl w:val="0"/>
          <w:numId w:val="3"/>
        </w:numPr>
      </w:pPr>
      <w:r w:rsidRPr="00932BA5">
        <w:t>frakcja żwirowa i kamienista -  zawartość poniżej 5%.</w:t>
      </w:r>
    </w:p>
    <w:p w:rsidR="00017AE8" w:rsidRPr="00932BA5" w:rsidRDefault="00017AE8" w:rsidP="00017AE8">
      <w:pPr>
        <w:pStyle w:val="KZTekstnumer"/>
        <w:numPr>
          <w:ilvl w:val="0"/>
          <w:numId w:val="3"/>
        </w:numPr>
      </w:pPr>
      <w:r w:rsidRPr="00932BA5">
        <w:t>Najkorzystniejszy skład objętościowy ziemi urodzajnej:</w:t>
      </w:r>
    </w:p>
    <w:p w:rsidR="00017AE8" w:rsidRPr="00932BA5" w:rsidRDefault="00017AE8" w:rsidP="00017AE8">
      <w:pPr>
        <w:pStyle w:val="KZTekstnumer"/>
        <w:numPr>
          <w:ilvl w:val="0"/>
          <w:numId w:val="3"/>
        </w:numPr>
      </w:pPr>
      <w:r w:rsidRPr="00932BA5">
        <w:t>45% twardych cząstek,</w:t>
      </w:r>
    </w:p>
    <w:p w:rsidR="00017AE8" w:rsidRPr="00932BA5" w:rsidRDefault="00017AE8" w:rsidP="00017AE8">
      <w:pPr>
        <w:pStyle w:val="KZTekstnumer"/>
        <w:numPr>
          <w:ilvl w:val="0"/>
          <w:numId w:val="3"/>
        </w:numPr>
      </w:pPr>
      <w:r w:rsidRPr="00932BA5">
        <w:t>25% wolnych przestrzeni dla zmagazynowania wody,</w:t>
      </w:r>
    </w:p>
    <w:p w:rsidR="00017AE8" w:rsidRPr="00932BA5" w:rsidRDefault="00017AE8" w:rsidP="00017AE8">
      <w:pPr>
        <w:pStyle w:val="KZTekstnumer"/>
        <w:numPr>
          <w:ilvl w:val="0"/>
          <w:numId w:val="3"/>
        </w:numPr>
      </w:pPr>
      <w:r w:rsidRPr="00932BA5">
        <w:t>25% wolnych przestrzeni dla powietrza.</w:t>
      </w:r>
    </w:p>
    <w:p w:rsidR="00017AE8" w:rsidRPr="00932BA5" w:rsidRDefault="00017AE8" w:rsidP="00017AE8">
      <w:pPr>
        <w:pStyle w:val="KZTekstzwyky"/>
      </w:pPr>
    </w:p>
    <w:p w:rsidR="00017AE8" w:rsidRPr="00932BA5" w:rsidRDefault="00017AE8" w:rsidP="00017AE8">
      <w:pPr>
        <w:pStyle w:val="KZTekstzwyky"/>
      </w:pPr>
      <w:r w:rsidRPr="00932BA5">
        <w:t>Parametry fizyczne i chemiczne, jakimi powinna się charakteryzować ziemia urodzajna:</w:t>
      </w:r>
    </w:p>
    <w:p w:rsidR="00017AE8" w:rsidRPr="00932BA5" w:rsidRDefault="00017AE8" w:rsidP="00017AE8">
      <w:pPr>
        <w:pStyle w:val="KZTekstnumer"/>
        <w:numPr>
          <w:ilvl w:val="0"/>
          <w:numId w:val="3"/>
        </w:numPr>
      </w:pPr>
      <w:r w:rsidRPr="00932BA5">
        <w:t>ciężar objętościowy – 1,3-1,6 T/m</w:t>
      </w:r>
      <w:r w:rsidRPr="00932BA5">
        <w:rPr>
          <w:vertAlign w:val="superscript"/>
        </w:rPr>
        <w:t>3</w:t>
      </w:r>
      <w:r w:rsidRPr="00932BA5">
        <w:t>,</w:t>
      </w:r>
    </w:p>
    <w:p w:rsidR="00017AE8" w:rsidRPr="00932BA5" w:rsidRDefault="00017AE8" w:rsidP="00017AE8">
      <w:pPr>
        <w:pStyle w:val="KZTekstnumer"/>
        <w:numPr>
          <w:ilvl w:val="0"/>
          <w:numId w:val="3"/>
        </w:numPr>
      </w:pPr>
      <w:r w:rsidRPr="00932BA5">
        <w:t>zawartość materii organicznej – 2-5% w stosunku C:N poniżej 30:1,</w:t>
      </w:r>
    </w:p>
    <w:p w:rsidR="00017AE8" w:rsidRPr="00932BA5" w:rsidRDefault="00017AE8" w:rsidP="00017AE8">
      <w:pPr>
        <w:pStyle w:val="KZTekstnumer"/>
        <w:numPr>
          <w:ilvl w:val="0"/>
          <w:numId w:val="3"/>
        </w:numPr>
      </w:pPr>
      <w:r w:rsidRPr="00932BA5">
        <w:t>odczyn obojętny,</w:t>
      </w:r>
    </w:p>
    <w:p w:rsidR="00017AE8" w:rsidRPr="00932BA5" w:rsidRDefault="00017AE8" w:rsidP="00017AE8">
      <w:pPr>
        <w:pStyle w:val="KZTekstnumer"/>
        <w:numPr>
          <w:ilvl w:val="0"/>
          <w:numId w:val="3"/>
        </w:numPr>
      </w:pPr>
      <w:r w:rsidRPr="00932BA5">
        <w:t>zawartość minerałów – N 25-50 mg, P</w:t>
      </w:r>
      <w:r w:rsidRPr="00932BA5">
        <w:rPr>
          <w:vertAlign w:val="subscript"/>
        </w:rPr>
        <w:t>2</w:t>
      </w:r>
      <w:r w:rsidRPr="00932BA5">
        <w:t>O</w:t>
      </w:r>
      <w:r w:rsidRPr="00932BA5">
        <w:rPr>
          <w:vertAlign w:val="subscript"/>
        </w:rPr>
        <w:t xml:space="preserve">5 </w:t>
      </w:r>
      <w:r w:rsidRPr="00932BA5">
        <w:t>10-29 mg, K 20-49 mg, Mg 10-15 mg, na 100 g gleby.</w:t>
      </w:r>
    </w:p>
    <w:p w:rsidR="00017AE8" w:rsidRPr="00932BA5" w:rsidRDefault="00017AE8" w:rsidP="00017AE8">
      <w:pPr>
        <w:pStyle w:val="KZ2-Podrozdzia"/>
        <w:spacing w:before="100"/>
        <w:ind w:left="1418"/>
        <w:rPr>
          <w:i/>
          <w:iCs/>
        </w:rPr>
      </w:pPr>
      <w:bookmarkStart w:id="72" w:name="_Toc103684648"/>
      <w:bookmarkStart w:id="73" w:name="_Toc113354829"/>
      <w:bookmarkStart w:id="74" w:name="_Toc152150964"/>
      <w:bookmarkStart w:id="75" w:name="_Toc161509046"/>
      <w:r w:rsidRPr="00932BA5">
        <w:t>Rośliny</w:t>
      </w:r>
      <w:bookmarkEnd w:id="72"/>
      <w:bookmarkEnd w:id="73"/>
      <w:bookmarkEnd w:id="74"/>
      <w:bookmarkEnd w:id="75"/>
      <w:r w:rsidRPr="00932BA5">
        <w:rPr>
          <w:i/>
          <w:iCs/>
        </w:rPr>
        <w:t xml:space="preserve"> </w:t>
      </w:r>
    </w:p>
    <w:p w:rsidR="00017AE8" w:rsidRPr="00932BA5" w:rsidRDefault="00017AE8" w:rsidP="00017AE8">
      <w:pPr>
        <w:pStyle w:val="KZTekstzwyky"/>
      </w:pPr>
      <w:r w:rsidRPr="00932BA5">
        <w:t>Wszystkie rośliny powinny być sadzone zgodnie z projektem. Wszystkie rośliny z danej odmiany (w tym również używane do wymiany w okresie gwarancyjnym) powinny być jednakowe, jeżeli chodzi o formę, wielkość, stan zaawansowania w rozwoju. Rośliny powinny być żywotne, dobrze ukorzenione i o formie charakterystycznej dla danego gatunku i odmiany. Wszystkie wybrane rośliny powinny być wolne od chorób i szkodników, z dużym, zdrowym systemem korzeniowym, bez śladów uszkodzeń. Materiał szkółkarski przeznaczony do nasadzeń musi być czysty odmianowo, wyprodukowany zgodnie z zasadami agrotechniki szkółkarskiej, niedopuszczalne są jakiekolwiek szkodniki i choroby. Rośliny powinny być zdrewniałe, zahartowane oraz prawidłowo uformowane z zachowaniem charakterystycznych dla gatunku i odmiany pokroju, wysokości, szerokości i długości pędów a także równomiernego rozkrzewienia i rozgałęzienia. Bryła korzeniowa powinna być dobrze rozwinięta i odpowiednio duża w zależności od gatunku, odmiany i wieku rośliny. Rośliny powinny mieć dobrze wykształcony, ale nieprzerośnięty system korzeniowy i prawidłowo rozwiniętą część naziemną. Przerośnięty, zbyt zagęszczony system korzeniowy należy przed posadzeniem odpowiednio rozluźnić. Przed sadzeniem rośliny należy dobrze nawodnić. Czas pomiędzy wykopaniem materiału roślinnego a jego posadzeniem powinien być skrócony do minimum. Należy dopilnować, aby materiał zapakowany w szkółce nie przesechł podczas transportu. Rośliny w kontenerach przed posadzeniem powinny być przechowywane w miejscu zacienionym z możliwością podlewania. Rośliny stosowane w terenach zieleni muszą pochodzić ze szkółek objętych kontrolą polskiego Inspektoratu Ochrony Roślin.</w:t>
      </w:r>
    </w:p>
    <w:p w:rsidR="00017AE8" w:rsidRPr="00932BA5" w:rsidRDefault="00017AE8" w:rsidP="00017AE8">
      <w:pPr>
        <w:pStyle w:val="KZTekstzwyky"/>
        <w:rPr>
          <w:b/>
        </w:rPr>
      </w:pPr>
      <w:r w:rsidRPr="00932BA5">
        <w:rPr>
          <w:b/>
        </w:rPr>
        <w:t xml:space="preserve">Ponadto projektowane drzewa powinny spełniać następujące wymagania: </w:t>
      </w:r>
    </w:p>
    <w:p w:rsidR="00017AE8" w:rsidRPr="00932BA5" w:rsidRDefault="00017AE8" w:rsidP="00017AE8">
      <w:pPr>
        <w:pStyle w:val="KZTekstnumer"/>
        <w:numPr>
          <w:ilvl w:val="0"/>
          <w:numId w:val="3"/>
        </w:numPr>
      </w:pPr>
      <w:r w:rsidRPr="00932BA5">
        <w:t>Wysokość pnia w chwili sadzenia min. 2,20 m.</w:t>
      </w:r>
    </w:p>
    <w:p w:rsidR="00017AE8" w:rsidRPr="00932BA5" w:rsidRDefault="00017AE8" w:rsidP="00017AE8">
      <w:pPr>
        <w:pStyle w:val="KZTekstnumer"/>
        <w:numPr>
          <w:ilvl w:val="0"/>
          <w:numId w:val="3"/>
        </w:numPr>
      </w:pPr>
      <w:r w:rsidRPr="00932BA5">
        <w:t xml:space="preserve">Wielkość bryły korzeniowej proporcjonalna do całkowitej wysokości drzewa lub obwodu na wysokości 1,00 m nad szyjką korzeniową (dot. również roślin kontenerowanych). Bryła korzeniowa musi być dobrze </w:t>
      </w:r>
      <w:r w:rsidRPr="00932BA5">
        <w:lastRenderedPageBreak/>
        <w:t>przerośnięta korzeniami. Niedopuszczalne są drzewa z obciętymi korzeniami o średnicy większej niż 3 cm.</w:t>
      </w:r>
    </w:p>
    <w:p w:rsidR="00017AE8" w:rsidRPr="00932BA5" w:rsidRDefault="00017AE8" w:rsidP="00017AE8">
      <w:pPr>
        <w:pStyle w:val="KZTekstnumer"/>
        <w:numPr>
          <w:ilvl w:val="0"/>
          <w:numId w:val="3"/>
        </w:numPr>
      </w:pPr>
      <w:r w:rsidRPr="00932BA5">
        <w:t>Korona nie może mieć więcej niż jeden pęd główny. Wyjątkiem są odmiany rosnące naturalnie w sposób wielopienny. W obu przypadkach niedopuszczalne jest aby którykolwiek z przewodników był uszkodzony. Należy usunąć pędy boczne, które zbyt silnie konkurują z przewodnikiem, a w razie konieczności należy przywiązać przewodnik do tyczki bambusowej. Wyprowadzanie przewodnika w taki sposób powinno trwać 3 lata. Pęd główny musi tworzyć bezpośrednią kontynuację pnia.</w:t>
      </w:r>
    </w:p>
    <w:p w:rsidR="00017AE8" w:rsidRPr="00932BA5" w:rsidRDefault="00017AE8" w:rsidP="00017AE8">
      <w:pPr>
        <w:pStyle w:val="KZTekstzwyky"/>
      </w:pPr>
    </w:p>
    <w:p w:rsidR="00017AE8" w:rsidRPr="00932BA5" w:rsidRDefault="00017AE8" w:rsidP="00017AE8">
      <w:pPr>
        <w:pStyle w:val="KZTekstzwyky"/>
        <w:rPr>
          <w:b/>
        </w:rPr>
      </w:pPr>
      <w:r w:rsidRPr="00932BA5">
        <w:rPr>
          <w:b/>
        </w:rPr>
        <w:t>Krzewy</w:t>
      </w:r>
    </w:p>
    <w:p w:rsidR="00017AE8" w:rsidRPr="00932BA5" w:rsidRDefault="00017AE8" w:rsidP="00017AE8">
      <w:pPr>
        <w:pStyle w:val="KZTekstnumer"/>
        <w:numPr>
          <w:ilvl w:val="0"/>
          <w:numId w:val="3"/>
        </w:numPr>
      </w:pPr>
      <w:r w:rsidRPr="00932BA5">
        <w:t>Krzewy produkowane w pojemnikach powinny mieć silnie rozrośniętą bryłę korzeniową, korzenie równomiernie rozłożone w pojemniku, widoczne po zewnętrznej stronie bryły. Nie mogą być zbyt zbite (sfilcowane), pojemnik zaś musi mieć wielkość proporcjonalną do rozmiarów rośliny, min. pojemnik C2 lub zgodny z wytycznymi projektowymi.</w:t>
      </w:r>
    </w:p>
    <w:p w:rsidR="00017AE8" w:rsidRPr="00932BA5" w:rsidRDefault="00017AE8" w:rsidP="00017AE8">
      <w:pPr>
        <w:pStyle w:val="KZTekstnumer"/>
        <w:numPr>
          <w:ilvl w:val="0"/>
          <w:numId w:val="3"/>
        </w:numPr>
      </w:pPr>
      <w:r w:rsidRPr="00932BA5">
        <w:t>Krzewy form naturalnych (rozkrzewione), powinny posiadać min. 3-5 pędów z typowymi dla odmiany rozgałęzieniami. Mniej pędów dopuszcza się jedynie dla słabo krzewiących się taksonów, takich jak np. dereń jadalny, oliwnik wąskolistny, rokitnik pospolity, tamaryszek, bez czarny.</w:t>
      </w:r>
    </w:p>
    <w:p w:rsidR="00017AE8" w:rsidRPr="00932BA5" w:rsidRDefault="00017AE8" w:rsidP="00017AE8">
      <w:pPr>
        <w:pStyle w:val="KZTekstnumer"/>
        <w:numPr>
          <w:ilvl w:val="0"/>
          <w:numId w:val="3"/>
        </w:numPr>
      </w:pPr>
      <w:r w:rsidRPr="00932BA5">
        <w:t>Do nasadzeń dopuszcza się rośliny o odpowiedniej długości pędów (chyba, że projekt inaczej przewiduje):</w:t>
      </w:r>
    </w:p>
    <w:p w:rsidR="00017AE8" w:rsidRPr="00932BA5" w:rsidRDefault="00017AE8" w:rsidP="00017AE8">
      <w:pPr>
        <w:pStyle w:val="KZTekstnumer"/>
        <w:ind w:firstLine="0"/>
      </w:pPr>
      <w:r w:rsidRPr="00932BA5">
        <w:t xml:space="preserve"> - dla krzewów wysokich (≥ 1,5m) wys. min. 60cm</w:t>
      </w:r>
    </w:p>
    <w:p w:rsidR="00017AE8" w:rsidRPr="00932BA5" w:rsidRDefault="00017AE8" w:rsidP="00017AE8">
      <w:pPr>
        <w:pStyle w:val="KZTekstnumer"/>
        <w:ind w:firstLine="0"/>
      </w:pPr>
      <w:r w:rsidRPr="00932BA5">
        <w:t xml:space="preserve"> - dla krzewów niskich (≤ 1,5m) wys. min. 40cm.</w:t>
      </w:r>
    </w:p>
    <w:p w:rsidR="00017AE8" w:rsidRPr="00932BA5" w:rsidRDefault="00017AE8" w:rsidP="00017AE8">
      <w:pPr>
        <w:pStyle w:val="KZTekstnumer"/>
        <w:numPr>
          <w:ilvl w:val="0"/>
          <w:numId w:val="3"/>
        </w:numPr>
      </w:pPr>
      <w:r w:rsidRPr="00932BA5">
        <w:t>Krzewy zimozielone muszą posiadać dobrze wykształconą, zwartą bryłą korzeniową.</w:t>
      </w:r>
    </w:p>
    <w:p w:rsidR="00017AE8" w:rsidRPr="00932BA5" w:rsidRDefault="00017AE8" w:rsidP="00017AE8">
      <w:pPr>
        <w:pStyle w:val="KZTekstnumer"/>
        <w:numPr>
          <w:ilvl w:val="0"/>
          <w:numId w:val="3"/>
        </w:numPr>
      </w:pPr>
      <w:r w:rsidRPr="00932BA5">
        <w:t>W przypadku różaneczników i azalii do nasadzeń dopuszcza się rośliny symetrycznie rozkrzewione, z 4-5 silnymi pędami oraz zawiązanymi pąkami kwiatowymi.  Należy także losowo przeglądać rejon szyjki korzeniowej, pod kątem obecności larw opuchlaków.</w:t>
      </w:r>
    </w:p>
    <w:p w:rsidR="00017AE8" w:rsidRPr="00932BA5" w:rsidRDefault="00017AE8" w:rsidP="00017AE8">
      <w:pPr>
        <w:pStyle w:val="KZTekstzwyky"/>
      </w:pPr>
    </w:p>
    <w:p w:rsidR="00017AE8" w:rsidRPr="00932BA5" w:rsidRDefault="00017AE8" w:rsidP="00017AE8">
      <w:pPr>
        <w:pStyle w:val="KZTekstzwyky"/>
        <w:rPr>
          <w:b/>
        </w:rPr>
      </w:pPr>
      <w:r w:rsidRPr="00932BA5">
        <w:rPr>
          <w:b/>
        </w:rPr>
        <w:t xml:space="preserve">Wady niedopuszczalne krzewów, bylin, traw: </w:t>
      </w:r>
    </w:p>
    <w:p w:rsidR="00017AE8" w:rsidRPr="00932BA5" w:rsidRDefault="00017AE8" w:rsidP="00017AE8">
      <w:pPr>
        <w:pStyle w:val="KZTekstnumer"/>
        <w:numPr>
          <w:ilvl w:val="0"/>
          <w:numId w:val="3"/>
        </w:numPr>
      </w:pPr>
      <w:r w:rsidRPr="00932BA5">
        <w:t>Niezgodność z wymogami zamówienia.</w:t>
      </w:r>
    </w:p>
    <w:p w:rsidR="00017AE8" w:rsidRPr="00932BA5" w:rsidRDefault="00017AE8" w:rsidP="00017AE8">
      <w:pPr>
        <w:pStyle w:val="KZTekstnumer"/>
        <w:numPr>
          <w:ilvl w:val="0"/>
          <w:numId w:val="3"/>
        </w:numPr>
      </w:pPr>
      <w:r w:rsidRPr="00932BA5">
        <w:t>Uszkodzenia mechaniczne roślin.</w:t>
      </w:r>
    </w:p>
    <w:p w:rsidR="00017AE8" w:rsidRPr="00932BA5" w:rsidRDefault="00017AE8" w:rsidP="00017AE8">
      <w:pPr>
        <w:pStyle w:val="KZTekstnumer"/>
        <w:numPr>
          <w:ilvl w:val="0"/>
          <w:numId w:val="3"/>
        </w:numPr>
      </w:pPr>
      <w:r w:rsidRPr="00932BA5">
        <w:t>Ślady żerowania szkodników.</w:t>
      </w:r>
    </w:p>
    <w:p w:rsidR="00017AE8" w:rsidRPr="00932BA5" w:rsidRDefault="00017AE8" w:rsidP="00017AE8">
      <w:pPr>
        <w:pStyle w:val="KZTekstnumer"/>
        <w:numPr>
          <w:ilvl w:val="0"/>
          <w:numId w:val="3"/>
        </w:numPr>
      </w:pPr>
      <w:r w:rsidRPr="00932BA5">
        <w:t>Oznaki chorobowe.</w:t>
      </w:r>
    </w:p>
    <w:p w:rsidR="00017AE8" w:rsidRPr="00932BA5" w:rsidRDefault="00017AE8" w:rsidP="00017AE8">
      <w:pPr>
        <w:pStyle w:val="KZTekstnumer"/>
        <w:numPr>
          <w:ilvl w:val="0"/>
          <w:numId w:val="3"/>
        </w:numPr>
      </w:pPr>
      <w:r w:rsidRPr="00932BA5">
        <w:t>Uszkodzenia lub przesuszenia bryły korzeniowej (luźna bryła).</w:t>
      </w:r>
    </w:p>
    <w:p w:rsidR="00017AE8" w:rsidRPr="00932BA5" w:rsidRDefault="00017AE8" w:rsidP="00017AE8">
      <w:pPr>
        <w:pStyle w:val="KZTekstnumer"/>
        <w:numPr>
          <w:ilvl w:val="0"/>
          <w:numId w:val="3"/>
        </w:numPr>
      </w:pPr>
      <w:r w:rsidRPr="00932BA5">
        <w:t>Brak odpowiedniej ilości rozgałęzień.</w:t>
      </w:r>
    </w:p>
    <w:p w:rsidR="00017AE8" w:rsidRPr="00932BA5" w:rsidRDefault="00017AE8" w:rsidP="00017AE8">
      <w:pPr>
        <w:pStyle w:val="KZTekstnumer"/>
        <w:numPr>
          <w:ilvl w:val="0"/>
          <w:numId w:val="3"/>
        </w:numPr>
      </w:pPr>
      <w:r w:rsidRPr="00932BA5">
        <w:t>Korzenie spiralne.</w:t>
      </w:r>
    </w:p>
    <w:p w:rsidR="00017AE8" w:rsidRPr="00932BA5" w:rsidRDefault="00017AE8" w:rsidP="00017AE8">
      <w:pPr>
        <w:pStyle w:val="KZTekstnumer"/>
        <w:numPr>
          <w:ilvl w:val="0"/>
          <w:numId w:val="3"/>
        </w:numPr>
      </w:pPr>
      <w:r w:rsidRPr="00932BA5">
        <w:t>Objawy będące skutkiem niewłaściwego nawożenia i agrotechniki.</w:t>
      </w:r>
    </w:p>
    <w:p w:rsidR="00017AE8" w:rsidRPr="00932BA5" w:rsidRDefault="00017AE8" w:rsidP="00017AE8">
      <w:pPr>
        <w:pStyle w:val="KZ2-Podrozdzia"/>
        <w:spacing w:before="100"/>
        <w:ind w:left="1418"/>
      </w:pPr>
      <w:bookmarkStart w:id="76" w:name="_Toc532136361"/>
      <w:bookmarkStart w:id="77" w:name="_Toc61438720"/>
      <w:bookmarkStart w:id="78" w:name="_Toc103684650"/>
      <w:bookmarkStart w:id="79" w:name="_Toc113354830"/>
      <w:bookmarkStart w:id="80" w:name="_Toc152150965"/>
      <w:bookmarkStart w:id="81" w:name="_Toc161509047"/>
      <w:r w:rsidRPr="00932BA5">
        <w:t>Kora</w:t>
      </w:r>
      <w:bookmarkEnd w:id="76"/>
      <w:bookmarkEnd w:id="77"/>
      <w:bookmarkEnd w:id="78"/>
      <w:bookmarkEnd w:id="79"/>
      <w:bookmarkEnd w:id="80"/>
      <w:bookmarkEnd w:id="81"/>
    </w:p>
    <w:p w:rsidR="00017AE8" w:rsidRPr="00932BA5" w:rsidRDefault="00017AE8" w:rsidP="00017AE8">
      <w:pPr>
        <w:pStyle w:val="KZTekstzwyky"/>
        <w:rPr>
          <w:color w:val="000000" w:themeColor="text1"/>
        </w:rPr>
      </w:pPr>
      <w:r w:rsidRPr="00932BA5">
        <w:t xml:space="preserve">Do wykończenia powierzchni terenu pod projektowane krzewy i drzewa należy użyć kory. Wykończenie powierzchni terenu powinno zostać wykonane po zakończeniu sadzenia roślin. Do wykończenia powierzchni należy użyć kory pozyskanej z drzew iglastych. Kora, powinna być przekompostowana i sterylna (tzn. pozbawiona nasion chwastów i zarodników grzybów). Odczyn stosowanej kory powinien być obojętny. </w:t>
      </w:r>
      <w:r w:rsidRPr="00932BA5">
        <w:rPr>
          <w:color w:val="000000" w:themeColor="text1"/>
        </w:rPr>
        <w:t xml:space="preserve">Kora 10-50mm. </w:t>
      </w:r>
    </w:p>
    <w:p w:rsidR="00017AE8" w:rsidRPr="00932BA5" w:rsidRDefault="00017AE8" w:rsidP="00017AE8">
      <w:pPr>
        <w:pStyle w:val="KZTekstzwyky"/>
        <w:rPr>
          <w:rFonts w:eastAsia="Times New Roman"/>
          <w:b/>
          <w:bCs/>
          <w:kern w:val="32"/>
        </w:rPr>
      </w:pPr>
    </w:p>
    <w:p w:rsidR="00146C9F" w:rsidRPr="00932BA5" w:rsidRDefault="00146C9F">
      <w:pPr>
        <w:rPr>
          <w:rFonts w:ascii="Arial Narrow" w:eastAsia="Times New Roman" w:hAnsi="Arial Narrow" w:cs="Times New Roman"/>
          <w:b/>
          <w:kern w:val="3"/>
          <w:sz w:val="24"/>
          <w:szCs w:val="24"/>
          <w:lang w:eastAsia="zh-CN"/>
        </w:rPr>
      </w:pPr>
      <w:bookmarkStart w:id="82" w:name="_Toc103684652"/>
      <w:bookmarkStart w:id="83" w:name="_Toc113354831"/>
      <w:bookmarkStart w:id="84" w:name="_Toc152150966"/>
      <w:bookmarkStart w:id="85" w:name="_Toc161509048"/>
      <w:r w:rsidRPr="00932BA5">
        <w:br w:type="page"/>
      </w:r>
    </w:p>
    <w:p w:rsidR="00017AE8" w:rsidRPr="00932BA5" w:rsidRDefault="00017AE8" w:rsidP="00017AE8">
      <w:pPr>
        <w:pStyle w:val="KZ1-Rozdzia"/>
        <w:spacing w:before="240"/>
        <w:ind w:left="0"/>
      </w:pPr>
      <w:r w:rsidRPr="00932BA5">
        <w:lastRenderedPageBreak/>
        <w:t>ZABEZPIECZENIE DRZEW PODCZAS ROBÓT BUDOWLANYCH</w:t>
      </w:r>
      <w:bookmarkEnd w:id="82"/>
      <w:bookmarkEnd w:id="83"/>
      <w:bookmarkEnd w:id="84"/>
      <w:bookmarkEnd w:id="85"/>
    </w:p>
    <w:p w:rsidR="00017AE8" w:rsidRPr="00932BA5" w:rsidRDefault="00017AE8" w:rsidP="00017AE8">
      <w:pPr>
        <w:pStyle w:val="KZTekstzwyky"/>
      </w:pPr>
      <w:r w:rsidRPr="00932BA5">
        <w:t>Wykonawca jest zobowiązany do dopilnowania, aby wykonawca robót odpowiednio zabezpieczył istniejące na nieruchomości drzewa i krzewy przeznaczone do zachowania w sposób gwarantujący ich skuteczną ochronę przed uszkodzeniami.</w:t>
      </w:r>
    </w:p>
    <w:p w:rsidR="00017AE8" w:rsidRPr="00932BA5" w:rsidRDefault="00017AE8" w:rsidP="00017AE8">
      <w:pPr>
        <w:pStyle w:val="KZTekstzwyky"/>
      </w:pPr>
      <w:r w:rsidRPr="00932BA5">
        <w:t>Podczas realizacji przedmiotowego projektu, należy objąć ochroną drzewa, które mogą być narażone na niebezpieczeństwo, w tym celu zaleca się:</w:t>
      </w:r>
    </w:p>
    <w:p w:rsidR="00017AE8" w:rsidRPr="00932BA5" w:rsidRDefault="00017AE8" w:rsidP="00017AE8">
      <w:pPr>
        <w:pStyle w:val="KZTekstnumer"/>
        <w:numPr>
          <w:ilvl w:val="0"/>
          <w:numId w:val="3"/>
        </w:numPr>
      </w:pPr>
      <w:r w:rsidRPr="00932BA5">
        <w:t>zabezpieczyć pnie za pomocą ogrodzeń</w:t>
      </w:r>
      <w:r w:rsidRPr="00932BA5">
        <w:rPr>
          <w:rFonts w:eastAsia="Times New Roman"/>
        </w:rPr>
        <w:t xml:space="preserve"> </w:t>
      </w:r>
      <w:r w:rsidRPr="00932BA5">
        <w:t>(dla drzew dojrzałych teren ogrodzony obejmuje powierzchnię równą rzutowi koron);</w:t>
      </w:r>
    </w:p>
    <w:p w:rsidR="00017AE8" w:rsidRPr="00932BA5" w:rsidRDefault="00017AE8" w:rsidP="00017AE8">
      <w:pPr>
        <w:pStyle w:val="KZTekstnumer"/>
        <w:numPr>
          <w:ilvl w:val="0"/>
          <w:numId w:val="3"/>
        </w:numPr>
      </w:pPr>
      <w:r w:rsidRPr="00932BA5">
        <w:t>zabezpieczyć pnie za pomocą osłon wykonywanych w formie odeskowania lub z maty słomianej lub juty (obejmują one całą powierzchnię pnia do wysokości nie mniej niż 150 cm; dolna część desek powinna opierać się o podłoże; deski powinny ściśle przylegać do pnia; oszalowanie należy opasać drutem co 40-60 cm (min. 3 razy));</w:t>
      </w:r>
    </w:p>
    <w:p w:rsidR="00017AE8" w:rsidRPr="00932BA5" w:rsidRDefault="00017AE8" w:rsidP="00017AE8">
      <w:pPr>
        <w:pStyle w:val="KZTekstnumer"/>
        <w:numPr>
          <w:ilvl w:val="0"/>
          <w:numId w:val="3"/>
        </w:numPr>
      </w:pPr>
      <w:r w:rsidRPr="00932BA5">
        <w:t>Aby zabezpieczyć system korzeniowy drzew, prace w obrębie bryły korzeniowej powinny być wykonywane wyłącznie sposobem ręcznym lub metodą bezrozkopową (przewiertem sterowanym);</w:t>
      </w:r>
    </w:p>
    <w:p w:rsidR="00017AE8" w:rsidRPr="00932BA5" w:rsidRDefault="00017AE8" w:rsidP="00017AE8">
      <w:pPr>
        <w:pStyle w:val="KZTekstnumer"/>
        <w:numPr>
          <w:ilvl w:val="0"/>
          <w:numId w:val="3"/>
        </w:numPr>
      </w:pPr>
      <w:r w:rsidRPr="00932BA5">
        <w:t>Nie należy wykonywać wykopów w odległości mniejszej niż 2m od pni drzew;</w:t>
      </w:r>
    </w:p>
    <w:p w:rsidR="00017AE8" w:rsidRPr="00932BA5" w:rsidRDefault="00017AE8" w:rsidP="00017AE8">
      <w:pPr>
        <w:pStyle w:val="KZTekstnumer"/>
        <w:numPr>
          <w:ilvl w:val="0"/>
          <w:numId w:val="3"/>
        </w:numPr>
      </w:pPr>
      <w:r w:rsidRPr="00932BA5">
        <w:t>Nie należy odcinać korzeni szkieletowych odpowiedzialnych za statykę drzewa;</w:t>
      </w:r>
    </w:p>
    <w:p w:rsidR="00017AE8" w:rsidRPr="00932BA5" w:rsidRDefault="00017AE8" w:rsidP="00017AE8">
      <w:pPr>
        <w:pStyle w:val="KZTekstnumer"/>
        <w:numPr>
          <w:ilvl w:val="0"/>
          <w:numId w:val="3"/>
        </w:numPr>
      </w:pPr>
      <w:r w:rsidRPr="00932BA5">
        <w:t>Przy głębokich wykopach zaleca się wykonać ekrany chroniące korzenie drzew;</w:t>
      </w:r>
    </w:p>
    <w:p w:rsidR="00017AE8" w:rsidRPr="00932BA5" w:rsidRDefault="00017AE8" w:rsidP="00017AE8">
      <w:pPr>
        <w:pStyle w:val="KZTekstnumer"/>
        <w:numPr>
          <w:ilvl w:val="0"/>
          <w:numId w:val="3"/>
        </w:numPr>
      </w:pPr>
      <w:r w:rsidRPr="00932BA5">
        <w:t xml:space="preserve">Podczas prac ziemnych prowadzonych w okresie letnim należy zabezpieczyć systemy korzeniowe przed przesychaniem (matami lub folią); </w:t>
      </w:r>
    </w:p>
    <w:p w:rsidR="00017AE8" w:rsidRPr="00932BA5" w:rsidRDefault="00017AE8" w:rsidP="00017AE8">
      <w:pPr>
        <w:pStyle w:val="KZTekstnumer"/>
        <w:numPr>
          <w:ilvl w:val="0"/>
          <w:numId w:val="3"/>
        </w:numPr>
      </w:pPr>
      <w:r w:rsidRPr="00932BA5">
        <w:t>Jeśli zajdzie konieczność, ograniczanie korzeni należy wykonać wyłącznie ostrą siekierą lub piłą - niedopuszczalne jest rwanie i miażdżenie systemów korzeniowych;</w:t>
      </w:r>
    </w:p>
    <w:p w:rsidR="00017AE8" w:rsidRPr="00932BA5" w:rsidRDefault="00017AE8" w:rsidP="00017AE8">
      <w:pPr>
        <w:pStyle w:val="KZTekstnumer"/>
        <w:numPr>
          <w:ilvl w:val="0"/>
          <w:numId w:val="3"/>
        </w:numPr>
      </w:pPr>
      <w:r w:rsidRPr="00932BA5">
        <w:t>Nie należy zmieniać poziomu gruntu w odległości rzutu korony +1m - w przypadku konieczności zmiany poziomu gruntu należy wykonać systemy napowietrzające i nawadniające;</w:t>
      </w:r>
    </w:p>
    <w:p w:rsidR="00017AE8" w:rsidRPr="00932BA5" w:rsidRDefault="00017AE8" w:rsidP="00017AE8">
      <w:pPr>
        <w:pStyle w:val="KZTekstnumer"/>
        <w:numPr>
          <w:ilvl w:val="0"/>
          <w:numId w:val="3"/>
        </w:numPr>
      </w:pPr>
      <w:r w:rsidRPr="00932BA5">
        <w:t>W żadnym wypadku nie można składować na powierzchni wyznaczonej rzutem korony materiałów chemicznych i budowlanych, wylewać środków trujących w obrębie drzew;</w:t>
      </w:r>
    </w:p>
    <w:p w:rsidR="00017AE8" w:rsidRPr="00932BA5" w:rsidRDefault="00017AE8" w:rsidP="00017AE8">
      <w:pPr>
        <w:pStyle w:val="KZTekstnumer"/>
        <w:numPr>
          <w:ilvl w:val="0"/>
          <w:numId w:val="3"/>
        </w:numPr>
      </w:pPr>
      <w:r w:rsidRPr="00932BA5">
        <w:t>Nie wolno palić ognisk pod drzewami;</w:t>
      </w:r>
    </w:p>
    <w:p w:rsidR="00017AE8" w:rsidRPr="00932BA5" w:rsidRDefault="00017AE8" w:rsidP="00017AE8">
      <w:pPr>
        <w:pStyle w:val="KZTekstnumer"/>
        <w:numPr>
          <w:ilvl w:val="0"/>
          <w:numId w:val="3"/>
        </w:numPr>
      </w:pPr>
      <w:r w:rsidRPr="00932BA5">
        <w:t>Nie wolno parkować oraz poruszania się ciężkim sprzętem budowlanym pomiędzy drzewami.</w:t>
      </w:r>
    </w:p>
    <w:p w:rsidR="00017AE8" w:rsidRPr="00932BA5" w:rsidRDefault="00017AE8" w:rsidP="00017AE8">
      <w:pPr>
        <w:pStyle w:val="KZTekstzwyky"/>
        <w:rPr>
          <w:rFonts w:eastAsia="Times New Roman"/>
          <w:b/>
          <w:bCs/>
          <w:kern w:val="32"/>
          <w:lang w:val="x-none"/>
        </w:rPr>
      </w:pPr>
    </w:p>
    <w:p w:rsidR="00017AE8" w:rsidRPr="00932BA5" w:rsidRDefault="00017AE8" w:rsidP="00017AE8">
      <w:pPr>
        <w:pStyle w:val="KZ1-Rozdzia"/>
        <w:spacing w:before="240"/>
        <w:ind w:left="0"/>
      </w:pPr>
      <w:bookmarkStart w:id="86" w:name="_Toc103684653"/>
      <w:bookmarkStart w:id="87" w:name="_Toc113354832"/>
      <w:bookmarkStart w:id="88" w:name="_Toc152150967"/>
      <w:bookmarkStart w:id="89" w:name="_Toc161509049"/>
      <w:r w:rsidRPr="00932BA5">
        <w:t>WYTYCZNE PIELĘGNACYJNE ROŚLINNOŚCI PROJEKTOWANEJ</w:t>
      </w:r>
      <w:bookmarkEnd w:id="86"/>
      <w:bookmarkEnd w:id="87"/>
      <w:bookmarkEnd w:id="88"/>
      <w:bookmarkEnd w:id="89"/>
    </w:p>
    <w:p w:rsidR="00017AE8" w:rsidRPr="00932BA5" w:rsidRDefault="00017AE8" w:rsidP="00017AE8">
      <w:pPr>
        <w:pStyle w:val="KZTekstzwyky"/>
        <w:rPr>
          <w:lang w:val="x-none"/>
        </w:rPr>
      </w:pPr>
    </w:p>
    <w:p w:rsidR="00017AE8" w:rsidRPr="00932BA5" w:rsidRDefault="00017AE8" w:rsidP="00017AE8">
      <w:pPr>
        <w:pStyle w:val="KZ2-Podrozdzia"/>
        <w:spacing w:before="100"/>
        <w:ind w:left="1418"/>
      </w:pPr>
      <w:bookmarkStart w:id="90" w:name="_Toc103684654"/>
      <w:bookmarkStart w:id="91" w:name="_Toc113354833"/>
      <w:bookmarkStart w:id="92" w:name="_Toc152150968"/>
      <w:bookmarkStart w:id="93" w:name="_Toc161509050"/>
      <w:r w:rsidRPr="00932BA5">
        <w:t>Pielęgnacja krzewów i drzew</w:t>
      </w:r>
      <w:bookmarkEnd w:id="90"/>
      <w:bookmarkEnd w:id="91"/>
      <w:bookmarkEnd w:id="92"/>
      <w:bookmarkEnd w:id="93"/>
    </w:p>
    <w:p w:rsidR="00017AE8" w:rsidRPr="00932BA5" w:rsidRDefault="00017AE8" w:rsidP="00017AE8">
      <w:pPr>
        <w:pStyle w:val="KZTekstzwyky"/>
      </w:pPr>
      <w:r w:rsidRPr="00932BA5">
        <w:t>Pielęgnacja w pierwszych latach po posadzeniu polega na:</w:t>
      </w:r>
    </w:p>
    <w:p w:rsidR="00017AE8" w:rsidRPr="00932BA5" w:rsidRDefault="00017AE8" w:rsidP="00017AE8">
      <w:pPr>
        <w:pStyle w:val="KZTekstnumer"/>
        <w:numPr>
          <w:ilvl w:val="0"/>
          <w:numId w:val="3"/>
        </w:numPr>
      </w:pPr>
      <w:r w:rsidRPr="00932BA5">
        <w:t>poprawieniu uformowania mis wokół drzew i krzewów;</w:t>
      </w:r>
    </w:p>
    <w:p w:rsidR="00017AE8" w:rsidRPr="00932BA5" w:rsidRDefault="00017AE8" w:rsidP="00017AE8">
      <w:pPr>
        <w:pStyle w:val="KZTekstnumer"/>
        <w:numPr>
          <w:ilvl w:val="0"/>
          <w:numId w:val="3"/>
        </w:numPr>
      </w:pPr>
      <w:r w:rsidRPr="00932BA5">
        <w:t>uzupełnieniu ściółki ;</w:t>
      </w:r>
    </w:p>
    <w:p w:rsidR="00017AE8" w:rsidRPr="00932BA5" w:rsidRDefault="00017AE8" w:rsidP="00017AE8">
      <w:pPr>
        <w:pStyle w:val="KZTekstnumer"/>
        <w:numPr>
          <w:ilvl w:val="0"/>
          <w:numId w:val="3"/>
        </w:numPr>
      </w:pPr>
      <w:r w:rsidRPr="00932BA5">
        <w:t>wykonaniu w razie konieczności cięć pielęgnacyjnych i formujących;</w:t>
      </w:r>
    </w:p>
    <w:p w:rsidR="00017AE8" w:rsidRPr="00932BA5" w:rsidRDefault="00017AE8" w:rsidP="00017AE8">
      <w:pPr>
        <w:pStyle w:val="KZTekstnumer"/>
        <w:numPr>
          <w:ilvl w:val="0"/>
          <w:numId w:val="3"/>
        </w:numPr>
      </w:pPr>
      <w:r w:rsidRPr="00932BA5">
        <w:t>wykonaniu w razie konieczności cięć sanitarnych;</w:t>
      </w:r>
    </w:p>
    <w:p w:rsidR="00017AE8" w:rsidRPr="00932BA5" w:rsidRDefault="00017AE8" w:rsidP="00017AE8">
      <w:pPr>
        <w:pStyle w:val="KZTekstnumer"/>
        <w:numPr>
          <w:ilvl w:val="0"/>
          <w:numId w:val="3"/>
        </w:numPr>
      </w:pPr>
      <w:r w:rsidRPr="00932BA5">
        <w:t>pieleniu;</w:t>
      </w:r>
    </w:p>
    <w:p w:rsidR="00017AE8" w:rsidRPr="00932BA5" w:rsidRDefault="00017AE8" w:rsidP="00017AE8">
      <w:pPr>
        <w:pStyle w:val="KZTekstnumer"/>
        <w:numPr>
          <w:ilvl w:val="0"/>
          <w:numId w:val="3"/>
        </w:numPr>
      </w:pPr>
      <w:r w:rsidRPr="00932BA5">
        <w:t xml:space="preserve">podlewaniu w czasie długo trwającej suszy </w:t>
      </w:r>
    </w:p>
    <w:p w:rsidR="00017AE8" w:rsidRPr="00932BA5" w:rsidRDefault="00017AE8" w:rsidP="00017AE8">
      <w:pPr>
        <w:pStyle w:val="KZTekstnumer"/>
        <w:numPr>
          <w:ilvl w:val="0"/>
          <w:numId w:val="3"/>
        </w:numPr>
      </w:pPr>
      <w:r w:rsidRPr="00932BA5">
        <w:t xml:space="preserve">nawożeniu w razie potrzeby </w:t>
      </w:r>
    </w:p>
    <w:p w:rsidR="00017AE8" w:rsidRPr="00932BA5" w:rsidRDefault="00017AE8" w:rsidP="00017AE8">
      <w:pPr>
        <w:pStyle w:val="KZ2-Podrozdzia"/>
        <w:spacing w:before="100"/>
        <w:ind w:left="1418"/>
      </w:pPr>
      <w:bookmarkStart w:id="94" w:name="_Toc532136375"/>
      <w:bookmarkStart w:id="95" w:name="_Toc103684657"/>
      <w:bookmarkStart w:id="96" w:name="_Toc113354834"/>
      <w:bookmarkStart w:id="97" w:name="_Toc152150969"/>
      <w:bookmarkStart w:id="98" w:name="_Toc161509051"/>
      <w:r w:rsidRPr="00932BA5">
        <w:t>Kontrola stanu roślin</w:t>
      </w:r>
      <w:bookmarkEnd w:id="94"/>
      <w:bookmarkEnd w:id="95"/>
      <w:bookmarkEnd w:id="96"/>
      <w:bookmarkEnd w:id="97"/>
      <w:bookmarkEnd w:id="98"/>
    </w:p>
    <w:p w:rsidR="00017AE8" w:rsidRPr="00932BA5" w:rsidRDefault="00017AE8" w:rsidP="00017AE8">
      <w:pPr>
        <w:pStyle w:val="KZTekstzwyky"/>
      </w:pPr>
      <w:r w:rsidRPr="00932BA5">
        <w:t xml:space="preserve">Ważnym elementem pielęgnacji drzew i krzewów jest </w:t>
      </w:r>
      <w:r w:rsidRPr="00932BA5">
        <w:rPr>
          <w:b/>
          <w:bCs/>
        </w:rPr>
        <w:t xml:space="preserve">stała kontrola ich stanu </w:t>
      </w:r>
      <w:r w:rsidRPr="00932BA5">
        <w:t xml:space="preserve">w zakresie struktury oraz </w:t>
      </w:r>
      <w:r w:rsidRPr="00932BA5">
        <w:lastRenderedPageBreak/>
        <w:t xml:space="preserve">zdrowotności. Utrzymanie rośliny w dobrym stanie zdrowotnym wpływa decydująco na wzrost jej odporności, co jest najskuteczniejszą metodą walki z chorobami i szkodnikami. Najważniejsza jest </w:t>
      </w:r>
      <w:r w:rsidRPr="00932BA5">
        <w:rPr>
          <w:b/>
          <w:bCs/>
        </w:rPr>
        <w:t xml:space="preserve">profilaktyka w pierwszym okresie po sadzeniu roślin </w:t>
      </w:r>
      <w:r w:rsidRPr="00932BA5">
        <w:t>– natychmiastowe usuwanie skutków zaniedbania (np. brak podlewania) przeciwdziała zamieraniu roślin, co ogranicza straty w nasadzeniach. Kontrola starszych roślin, zwłaszcza drzew, eliminuje zagrożenia typu: odłamywanie się uschniętych konarów; rozprzestrzenianie się czynników chorobotwórczych. Systematycznie należy obserwować całe rośliny oraz panujące warunki siedliskowe.</w:t>
      </w:r>
    </w:p>
    <w:p w:rsidR="00017AE8" w:rsidRPr="00932BA5" w:rsidRDefault="00017AE8" w:rsidP="00017AE8">
      <w:pPr>
        <w:pStyle w:val="KZ1-Rozdzia"/>
        <w:spacing w:before="240"/>
        <w:ind w:left="0"/>
      </w:pPr>
      <w:bookmarkStart w:id="99" w:name="_Toc103684658"/>
      <w:bookmarkStart w:id="100" w:name="_Toc113354835"/>
      <w:bookmarkStart w:id="101" w:name="_Toc152150970"/>
      <w:bookmarkStart w:id="102" w:name="_Toc161509052"/>
      <w:r w:rsidRPr="00932BA5">
        <w:t>UWAGI KOŃCOWE</w:t>
      </w:r>
      <w:bookmarkEnd w:id="99"/>
      <w:bookmarkEnd w:id="100"/>
      <w:bookmarkEnd w:id="101"/>
      <w:bookmarkEnd w:id="102"/>
    </w:p>
    <w:p w:rsidR="00017AE8" w:rsidRPr="00932BA5" w:rsidRDefault="00017AE8" w:rsidP="00017AE8">
      <w:pPr>
        <w:pStyle w:val="KZTekstzwyky"/>
      </w:pPr>
    </w:p>
    <w:p w:rsidR="00017AE8" w:rsidRPr="00932BA5" w:rsidRDefault="00017AE8" w:rsidP="00017AE8">
      <w:pPr>
        <w:pStyle w:val="KZTekstnumer"/>
        <w:numPr>
          <w:ilvl w:val="0"/>
          <w:numId w:val="3"/>
        </w:numPr>
      </w:pPr>
      <w:r w:rsidRPr="00932BA5">
        <w:t>W wypadku wystąpienia jakichkolwiek wątpliwości lub rozbieżności pomiędzy elementami składowymi Projektu należy przed przystąpieniem do prac skonsultować się z Generalnym Projektantem.</w:t>
      </w:r>
    </w:p>
    <w:p w:rsidR="00017AE8" w:rsidRPr="00932BA5" w:rsidRDefault="00017AE8" w:rsidP="00017AE8">
      <w:pPr>
        <w:pStyle w:val="KZTekstnumer"/>
        <w:numPr>
          <w:ilvl w:val="0"/>
          <w:numId w:val="3"/>
        </w:numPr>
      </w:pPr>
      <w:r w:rsidRPr="00932BA5">
        <w:t>Wszystkie roboty należy wykonać w zgodzie z wiedzą techniczną, polskimi normami, instrukcjami producentów, oraz sztuką budowlaną i ogrodową</w:t>
      </w:r>
    </w:p>
    <w:p w:rsidR="00017AE8" w:rsidRPr="00932BA5" w:rsidRDefault="00017AE8" w:rsidP="00017AE8">
      <w:pPr>
        <w:pStyle w:val="KZTekstnumer"/>
        <w:numPr>
          <w:ilvl w:val="0"/>
          <w:numId w:val="3"/>
        </w:numPr>
      </w:pPr>
      <w:r w:rsidRPr="00932BA5">
        <w:t>Rysunki architektoniczne czytać razem z rysunkami branżowymi, poszczególne projekty branżowe rozpatrywać łącznie.</w:t>
      </w:r>
    </w:p>
    <w:p w:rsidR="00017AE8" w:rsidRPr="00932BA5" w:rsidRDefault="00017AE8" w:rsidP="00017AE8">
      <w:pPr>
        <w:pStyle w:val="KZTekstnumer"/>
        <w:numPr>
          <w:ilvl w:val="0"/>
          <w:numId w:val="3"/>
        </w:numPr>
      </w:pPr>
      <w:r w:rsidRPr="00932BA5">
        <w:t>Projektant zastrzega sobie prawo do wprowadzenia zmian i uzupełnień projektowych, budowlanych i technologicznych na etapie budowy.</w:t>
      </w:r>
    </w:p>
    <w:p w:rsidR="00017AE8" w:rsidRPr="00932BA5" w:rsidRDefault="00017AE8" w:rsidP="00017AE8">
      <w:pPr>
        <w:spacing w:after="120" w:line="276" w:lineRule="auto"/>
        <w:jc w:val="both"/>
        <w:rPr>
          <w:rFonts w:ascii="Arial Narrow" w:hAnsi="Arial Narrow" w:cstheme="majorHAnsi"/>
          <w:lang w:eastAsia="pl-PL"/>
        </w:rPr>
      </w:pPr>
    </w:p>
    <w:p w:rsidR="00017AE8" w:rsidRPr="00932BA5" w:rsidRDefault="00017AE8" w:rsidP="00017AE8">
      <w:pPr>
        <w:pStyle w:val="KZTekstzwyky"/>
        <w:jc w:val="right"/>
      </w:pPr>
    </w:p>
    <w:p w:rsidR="00017AE8" w:rsidRPr="00932BA5" w:rsidRDefault="00017AE8" w:rsidP="00017AE8">
      <w:pPr>
        <w:pStyle w:val="KZTekstzwyky"/>
        <w:jc w:val="right"/>
        <w:rPr>
          <w:rFonts w:eastAsia="Times New Roman"/>
          <w:iCs/>
          <w:kern w:val="36"/>
        </w:rPr>
      </w:pPr>
      <w:r w:rsidRPr="00932BA5">
        <w:rPr>
          <w:rFonts w:eastAsia="Times New Roman"/>
          <w:iCs/>
          <w:kern w:val="36"/>
        </w:rPr>
        <w:t>Opracował:</w:t>
      </w:r>
    </w:p>
    <w:p w:rsidR="00017AE8" w:rsidRPr="00932BA5" w:rsidRDefault="00017AE8" w:rsidP="00017AE8">
      <w:pPr>
        <w:pStyle w:val="KZTekstzwyky"/>
        <w:jc w:val="right"/>
        <w:rPr>
          <w:rFonts w:eastAsia="Times New Roman"/>
          <w:iCs/>
          <w:kern w:val="36"/>
        </w:rPr>
      </w:pPr>
      <w:r w:rsidRPr="00932BA5">
        <w:rPr>
          <w:rFonts w:eastAsia="Times New Roman"/>
          <w:iCs/>
          <w:kern w:val="36"/>
        </w:rPr>
        <w:t>Mgr inż. arch. kraj. Jakub Zemanek</w:t>
      </w:r>
    </w:p>
    <w:p w:rsidR="00017AE8" w:rsidRPr="00932BA5" w:rsidRDefault="00017AE8" w:rsidP="00017AE8">
      <w:pPr>
        <w:pStyle w:val="KZTekstzwyky"/>
        <w:jc w:val="right"/>
        <w:rPr>
          <w:rFonts w:eastAsia="Times New Roman"/>
          <w:iCs/>
          <w:kern w:val="36"/>
        </w:rPr>
      </w:pPr>
      <w:r w:rsidRPr="00932BA5">
        <w:rPr>
          <w:rFonts w:eastAsia="Times New Roman"/>
          <w:iCs/>
          <w:kern w:val="36"/>
        </w:rPr>
        <w:t>Nr legitymacji: CID/582/2021</w:t>
      </w:r>
    </w:p>
    <w:p w:rsidR="00017AE8" w:rsidRPr="00932BA5" w:rsidRDefault="00017AE8" w:rsidP="00084191">
      <w:pPr>
        <w:pStyle w:val="Standard"/>
        <w:spacing w:line="276" w:lineRule="auto"/>
        <w:ind w:left="5664" w:hanging="419"/>
        <w:contextualSpacing/>
        <w:rPr>
          <w:rStyle w:val="Uwydatnienie"/>
          <w:rFonts w:eastAsiaTheme="minorEastAsia"/>
        </w:rPr>
      </w:pPr>
    </w:p>
    <w:p w:rsidR="00FF2B29" w:rsidRPr="00275734" w:rsidRDefault="00FF2B29" w:rsidP="00017AE8">
      <w:pPr>
        <w:pStyle w:val="Standard"/>
        <w:spacing w:line="276" w:lineRule="auto"/>
        <w:contextualSpacing/>
        <w:rPr>
          <w:rFonts w:eastAsiaTheme="minorEastAsia"/>
          <w:iCs/>
        </w:rPr>
      </w:pPr>
    </w:p>
    <w:sectPr w:rsidR="00FF2B29" w:rsidRPr="00275734" w:rsidSect="00A3289E">
      <w:footerReference w:type="default" r:id="rId17"/>
      <w:pgSz w:w="11906" w:h="16838" w:code="9"/>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0417C" w:rsidRDefault="00A0417C" w:rsidP="001E2688">
      <w:pPr>
        <w:spacing w:after="0" w:line="240" w:lineRule="auto"/>
      </w:pPr>
      <w:r>
        <w:separator/>
      </w:r>
    </w:p>
  </w:endnote>
  <w:endnote w:type="continuationSeparator" w:id="0">
    <w:p w:rsidR="00A0417C" w:rsidRDefault="00A0417C" w:rsidP="001E26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EE"/>
    <w:family w:val="swiss"/>
    <w:pitch w:val="variable"/>
    <w:sig w:usb0="E0002EFF" w:usb1="C000785B" w:usb2="00000009" w:usb3="00000000" w:csb0="000001FF" w:csb1="00000000"/>
  </w:font>
  <w:font w:name="Mangal">
    <w:altName w:val="Courier New"/>
    <w:panose1 w:val="00000400000000000000"/>
    <w:charset w:val="01"/>
    <w:family w:val="roman"/>
    <w:notTrueType/>
    <w:pitch w:val="variable"/>
    <w:sig w:usb0="00002000" w:usb1="00000000" w:usb2="00000000" w:usb3="00000000" w:csb0="00000000" w:csb1="00000000"/>
  </w:font>
  <w:font w:name="Lato">
    <w:altName w:val="Calibri"/>
    <w:charset w:val="EE"/>
    <w:family w:val="swiss"/>
    <w:pitch w:val="variable"/>
    <w:sig w:usb0="00000001" w:usb1="5000ECFF" w:usb2="00000021" w:usb3="00000000" w:csb0="0000019F" w:csb1="00000000"/>
  </w:font>
  <w:font w:name="Segoe UI">
    <w:panose1 w:val="020B0502040204020203"/>
    <w:charset w:val="EE"/>
    <w:family w:val="swiss"/>
    <w:pitch w:val="variable"/>
    <w:sig w:usb0="E4002EFF" w:usb1="C000E47F" w:usb2="00000009" w:usb3="00000000" w:csb0="000001FF" w:csb1="00000000"/>
  </w:font>
  <w:font w:name="ArialNarrow-Bold">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21925800"/>
      <w:docPartObj>
        <w:docPartGallery w:val="Page Numbers (Bottom of Page)"/>
        <w:docPartUnique/>
      </w:docPartObj>
    </w:sdtPr>
    <w:sdtContent>
      <w:p w:rsidR="00FD609E" w:rsidRDefault="00FD609E">
        <w:pPr>
          <w:pStyle w:val="Stopka"/>
          <w:jc w:val="right"/>
        </w:pPr>
        <w:r>
          <w:fldChar w:fldCharType="begin"/>
        </w:r>
        <w:r>
          <w:instrText>PAGE   \* MERGEFORMAT</w:instrText>
        </w:r>
        <w:r>
          <w:fldChar w:fldCharType="separate"/>
        </w:r>
        <w:r w:rsidR="00932BA5">
          <w:rPr>
            <w:noProof/>
          </w:rPr>
          <w:t>17</w:t>
        </w:r>
        <w:r>
          <w:fldChar w:fldCharType="end"/>
        </w:r>
      </w:p>
    </w:sdtContent>
  </w:sdt>
  <w:p w:rsidR="00FD609E" w:rsidRDefault="00FD609E">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0417C" w:rsidRDefault="00A0417C" w:rsidP="001E2688">
      <w:pPr>
        <w:spacing w:after="0" w:line="240" w:lineRule="auto"/>
      </w:pPr>
      <w:r>
        <w:separator/>
      </w:r>
    </w:p>
  </w:footnote>
  <w:footnote w:type="continuationSeparator" w:id="0">
    <w:p w:rsidR="00A0417C" w:rsidRDefault="00A0417C" w:rsidP="001E268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3392A82"/>
    <w:multiLevelType w:val="hybridMultilevel"/>
    <w:tmpl w:val="8202EA26"/>
    <w:lvl w:ilvl="0" w:tplc="E1424ECA">
      <w:start w:val="1"/>
      <w:numFmt w:val="decimal"/>
      <w:pStyle w:val="QZ1-Rozdzia"/>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nsid w:val="13B24F3F"/>
    <w:multiLevelType w:val="multilevel"/>
    <w:tmpl w:val="98AC8374"/>
    <w:lvl w:ilvl="0">
      <w:start w:val="1"/>
      <w:numFmt w:val="ordinal"/>
      <w:pStyle w:val="Nagwek1"/>
      <w:lvlText w:val="%1"/>
      <w:lvlJc w:val="left"/>
      <w:pPr>
        <w:ind w:left="2411" w:firstLine="0"/>
      </w:pPr>
      <w:rPr>
        <w:rFonts w:hint="default"/>
        <w:b/>
      </w:rPr>
    </w:lvl>
    <w:lvl w:ilvl="1">
      <w:start w:val="1"/>
      <w:numFmt w:val="decimal"/>
      <w:pStyle w:val="Nagwek2"/>
      <w:lvlText w:val="%1%2."/>
      <w:lvlJc w:val="left"/>
      <w:pPr>
        <w:ind w:left="1134" w:firstLine="0"/>
      </w:pPr>
      <w:rPr>
        <w:rFonts w:hint="default"/>
        <w:b/>
      </w:rPr>
    </w:lvl>
    <w:lvl w:ilvl="2">
      <w:start w:val="1"/>
      <w:numFmt w:val="decimal"/>
      <w:pStyle w:val="Nagwek3"/>
      <w:lvlText w:val="%1%2.%3."/>
      <w:lvlJc w:val="left"/>
      <w:pPr>
        <w:ind w:left="4679" w:firstLine="0"/>
      </w:pPr>
      <w:rPr>
        <w:rFonts w:hint="default"/>
        <w:b/>
      </w:rPr>
    </w:lvl>
    <w:lvl w:ilvl="3">
      <w:start w:val="1"/>
      <w:numFmt w:val="lowerLetter"/>
      <w:pStyle w:val="Nagwek4"/>
      <w:lvlText w:val="%4)"/>
      <w:lvlJc w:val="left"/>
      <w:pPr>
        <w:ind w:left="2160" w:firstLine="0"/>
      </w:pPr>
      <w:rPr>
        <w:rFonts w:hint="default"/>
        <w:b/>
      </w:rPr>
    </w:lvl>
    <w:lvl w:ilvl="4">
      <w:start w:val="1"/>
      <w:numFmt w:val="decimal"/>
      <w:pStyle w:val="Nagwek5"/>
      <w:lvlText w:val="(%5)"/>
      <w:lvlJc w:val="left"/>
      <w:pPr>
        <w:ind w:left="2880" w:firstLine="0"/>
      </w:pPr>
      <w:rPr>
        <w:rFonts w:hint="default"/>
        <w:b/>
      </w:rPr>
    </w:lvl>
    <w:lvl w:ilvl="5">
      <w:start w:val="1"/>
      <w:numFmt w:val="lowerLetter"/>
      <w:pStyle w:val="Nagwek6"/>
      <w:lvlText w:val="(%6)"/>
      <w:lvlJc w:val="left"/>
      <w:pPr>
        <w:ind w:left="3600" w:firstLine="0"/>
      </w:pPr>
      <w:rPr>
        <w:rFonts w:hint="default"/>
        <w:b/>
      </w:rPr>
    </w:lvl>
    <w:lvl w:ilvl="6">
      <w:start w:val="1"/>
      <w:numFmt w:val="lowerRoman"/>
      <w:pStyle w:val="Nagwek7"/>
      <w:lvlText w:val="(%7)"/>
      <w:lvlJc w:val="left"/>
      <w:pPr>
        <w:ind w:left="4320" w:firstLine="0"/>
      </w:pPr>
      <w:rPr>
        <w:rFonts w:hint="default"/>
        <w:b/>
      </w:rPr>
    </w:lvl>
    <w:lvl w:ilvl="7">
      <w:start w:val="1"/>
      <w:numFmt w:val="lowerLetter"/>
      <w:pStyle w:val="Nagwek8"/>
      <w:lvlText w:val="(%8)"/>
      <w:lvlJc w:val="left"/>
      <w:pPr>
        <w:ind w:left="5040" w:firstLine="0"/>
      </w:pPr>
      <w:rPr>
        <w:rFonts w:hint="default"/>
        <w:b/>
      </w:rPr>
    </w:lvl>
    <w:lvl w:ilvl="8">
      <w:start w:val="1"/>
      <w:numFmt w:val="lowerRoman"/>
      <w:pStyle w:val="Nagwek9"/>
      <w:lvlText w:val="(%9)"/>
      <w:lvlJc w:val="left"/>
      <w:pPr>
        <w:ind w:left="5760" w:firstLine="0"/>
      </w:pPr>
      <w:rPr>
        <w:rFonts w:hint="default"/>
        <w:b/>
      </w:rPr>
    </w:lvl>
  </w:abstractNum>
  <w:abstractNum w:abstractNumId="2">
    <w:nsid w:val="216D7CB1"/>
    <w:multiLevelType w:val="multilevel"/>
    <w:tmpl w:val="C8D668DA"/>
    <w:styleLink w:val="WW8Num1"/>
    <w:lvl w:ilvl="0">
      <w:numFmt w:val="bullet"/>
      <w:lvlText w:val=""/>
      <w:lvlJc w:val="left"/>
      <w:pPr>
        <w:ind w:left="1080" w:hanging="360"/>
      </w:pPr>
      <w:rPr>
        <w:rFonts w:ascii="Symbol" w:hAnsi="Symbol" w:cs="Symbol"/>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cs="Wingdings"/>
      </w:rPr>
    </w:lvl>
    <w:lvl w:ilvl="3">
      <w:numFmt w:val="bullet"/>
      <w:lvlText w:val=""/>
      <w:lvlJc w:val="left"/>
      <w:pPr>
        <w:ind w:left="3240" w:hanging="360"/>
      </w:pPr>
      <w:rPr>
        <w:rFonts w:ascii="Symbol" w:hAnsi="Symbol" w:cs="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cs="Wingdings"/>
      </w:rPr>
    </w:lvl>
    <w:lvl w:ilvl="6">
      <w:numFmt w:val="bullet"/>
      <w:lvlText w:val=""/>
      <w:lvlJc w:val="left"/>
      <w:pPr>
        <w:ind w:left="5400" w:hanging="360"/>
      </w:pPr>
      <w:rPr>
        <w:rFonts w:ascii="Symbol" w:hAnsi="Symbol" w:cs="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cs="Wingdings"/>
      </w:rPr>
    </w:lvl>
  </w:abstractNum>
  <w:abstractNum w:abstractNumId="3">
    <w:nsid w:val="25ED405A"/>
    <w:multiLevelType w:val="hybridMultilevel"/>
    <w:tmpl w:val="BE66F3E2"/>
    <w:lvl w:ilvl="0" w:tplc="06CADB9E">
      <w:start w:val="1"/>
      <w:numFmt w:val="bullet"/>
      <w:pStyle w:val="KZPunkt"/>
      <w:lvlText w:val=""/>
      <w:lvlJc w:val="left"/>
      <w:pPr>
        <w:ind w:left="53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nsid w:val="38560405"/>
    <w:multiLevelType w:val="hybridMultilevel"/>
    <w:tmpl w:val="9B10514E"/>
    <w:lvl w:ilvl="0" w:tplc="04150001">
      <w:start w:val="1"/>
      <w:numFmt w:val="bullet"/>
      <w:lvlText w:val=""/>
      <w:lvlJc w:val="left"/>
      <w:pPr>
        <w:tabs>
          <w:tab w:val="num" w:pos="1080"/>
        </w:tabs>
        <w:ind w:left="1080" w:hanging="360"/>
      </w:pPr>
      <w:rPr>
        <w:rFonts w:ascii="Symbol" w:hAnsi="Symbol" w:hint="default"/>
      </w:rPr>
    </w:lvl>
    <w:lvl w:ilvl="1" w:tplc="04150003" w:tentative="1">
      <w:start w:val="1"/>
      <w:numFmt w:val="bullet"/>
      <w:lvlText w:val="o"/>
      <w:lvlJc w:val="left"/>
      <w:pPr>
        <w:tabs>
          <w:tab w:val="num" w:pos="1800"/>
        </w:tabs>
        <w:ind w:left="1800" w:hanging="360"/>
      </w:pPr>
      <w:rPr>
        <w:rFonts w:ascii="Courier New" w:hAnsi="Courier New" w:cs="Courier New" w:hint="default"/>
      </w:rPr>
    </w:lvl>
    <w:lvl w:ilvl="2" w:tplc="04150005" w:tentative="1">
      <w:start w:val="1"/>
      <w:numFmt w:val="bullet"/>
      <w:lvlText w:val=""/>
      <w:lvlJc w:val="left"/>
      <w:pPr>
        <w:tabs>
          <w:tab w:val="num" w:pos="2520"/>
        </w:tabs>
        <w:ind w:left="2520" w:hanging="360"/>
      </w:pPr>
      <w:rPr>
        <w:rFonts w:ascii="Wingdings" w:hAnsi="Wingdings" w:hint="default"/>
      </w:rPr>
    </w:lvl>
    <w:lvl w:ilvl="3" w:tplc="04150001" w:tentative="1">
      <w:start w:val="1"/>
      <w:numFmt w:val="bullet"/>
      <w:lvlText w:val=""/>
      <w:lvlJc w:val="left"/>
      <w:pPr>
        <w:tabs>
          <w:tab w:val="num" w:pos="3240"/>
        </w:tabs>
        <w:ind w:left="3240" w:hanging="360"/>
      </w:pPr>
      <w:rPr>
        <w:rFonts w:ascii="Symbol" w:hAnsi="Symbol" w:hint="default"/>
      </w:rPr>
    </w:lvl>
    <w:lvl w:ilvl="4" w:tplc="04150003" w:tentative="1">
      <w:start w:val="1"/>
      <w:numFmt w:val="bullet"/>
      <w:lvlText w:val="o"/>
      <w:lvlJc w:val="left"/>
      <w:pPr>
        <w:tabs>
          <w:tab w:val="num" w:pos="3960"/>
        </w:tabs>
        <w:ind w:left="3960" w:hanging="360"/>
      </w:pPr>
      <w:rPr>
        <w:rFonts w:ascii="Courier New" w:hAnsi="Courier New" w:cs="Courier New" w:hint="default"/>
      </w:rPr>
    </w:lvl>
    <w:lvl w:ilvl="5" w:tplc="04150005" w:tentative="1">
      <w:start w:val="1"/>
      <w:numFmt w:val="bullet"/>
      <w:lvlText w:val=""/>
      <w:lvlJc w:val="left"/>
      <w:pPr>
        <w:tabs>
          <w:tab w:val="num" w:pos="4680"/>
        </w:tabs>
        <w:ind w:left="4680" w:hanging="360"/>
      </w:pPr>
      <w:rPr>
        <w:rFonts w:ascii="Wingdings" w:hAnsi="Wingdings" w:hint="default"/>
      </w:rPr>
    </w:lvl>
    <w:lvl w:ilvl="6" w:tplc="04150001" w:tentative="1">
      <w:start w:val="1"/>
      <w:numFmt w:val="bullet"/>
      <w:lvlText w:val=""/>
      <w:lvlJc w:val="left"/>
      <w:pPr>
        <w:tabs>
          <w:tab w:val="num" w:pos="5400"/>
        </w:tabs>
        <w:ind w:left="5400" w:hanging="360"/>
      </w:pPr>
      <w:rPr>
        <w:rFonts w:ascii="Symbol" w:hAnsi="Symbol" w:hint="default"/>
      </w:rPr>
    </w:lvl>
    <w:lvl w:ilvl="7" w:tplc="04150003" w:tentative="1">
      <w:start w:val="1"/>
      <w:numFmt w:val="bullet"/>
      <w:lvlText w:val="o"/>
      <w:lvlJc w:val="left"/>
      <w:pPr>
        <w:tabs>
          <w:tab w:val="num" w:pos="6120"/>
        </w:tabs>
        <w:ind w:left="6120" w:hanging="360"/>
      </w:pPr>
      <w:rPr>
        <w:rFonts w:ascii="Courier New" w:hAnsi="Courier New" w:cs="Courier New" w:hint="default"/>
      </w:rPr>
    </w:lvl>
    <w:lvl w:ilvl="8" w:tplc="04150005" w:tentative="1">
      <w:start w:val="1"/>
      <w:numFmt w:val="bullet"/>
      <w:lvlText w:val=""/>
      <w:lvlJc w:val="left"/>
      <w:pPr>
        <w:tabs>
          <w:tab w:val="num" w:pos="6840"/>
        </w:tabs>
        <w:ind w:left="6840" w:hanging="360"/>
      </w:pPr>
      <w:rPr>
        <w:rFonts w:ascii="Wingdings" w:hAnsi="Wingdings" w:hint="default"/>
      </w:rPr>
    </w:lvl>
  </w:abstractNum>
  <w:abstractNum w:abstractNumId="5">
    <w:nsid w:val="40AA0D06"/>
    <w:multiLevelType w:val="multilevel"/>
    <w:tmpl w:val="98AC8374"/>
    <w:styleLink w:val="KZSTYLLISTY"/>
    <w:lvl w:ilvl="0">
      <w:start w:val="1"/>
      <w:numFmt w:val="ordinal"/>
      <w:lvlText w:val="%1"/>
      <w:lvlJc w:val="left"/>
      <w:pPr>
        <w:ind w:left="0" w:firstLine="0"/>
      </w:pPr>
      <w:rPr>
        <w:rFonts w:hint="default"/>
        <w:b/>
      </w:rPr>
    </w:lvl>
    <w:lvl w:ilvl="1">
      <w:start w:val="1"/>
      <w:numFmt w:val="decimal"/>
      <w:lvlText w:val="%1%2."/>
      <w:lvlJc w:val="left"/>
      <w:pPr>
        <w:ind w:left="720" w:firstLine="0"/>
      </w:pPr>
      <w:rPr>
        <w:rFonts w:hint="default"/>
        <w:b/>
      </w:rPr>
    </w:lvl>
    <w:lvl w:ilvl="2">
      <w:start w:val="1"/>
      <w:numFmt w:val="decimal"/>
      <w:lvlText w:val="%1%2.%3."/>
      <w:lvlJc w:val="left"/>
      <w:pPr>
        <w:ind w:left="1440" w:firstLine="0"/>
      </w:pPr>
      <w:rPr>
        <w:rFonts w:hint="default"/>
        <w:b/>
      </w:rPr>
    </w:lvl>
    <w:lvl w:ilvl="3">
      <w:start w:val="1"/>
      <w:numFmt w:val="lowerLetter"/>
      <w:lvlText w:val="%4)"/>
      <w:lvlJc w:val="left"/>
      <w:pPr>
        <w:ind w:left="2160" w:firstLine="0"/>
      </w:pPr>
      <w:rPr>
        <w:rFonts w:hint="default"/>
        <w:b/>
      </w:rPr>
    </w:lvl>
    <w:lvl w:ilvl="4">
      <w:start w:val="1"/>
      <w:numFmt w:val="decimal"/>
      <w:lvlText w:val="(%5)"/>
      <w:lvlJc w:val="left"/>
      <w:pPr>
        <w:ind w:left="2880" w:firstLine="0"/>
      </w:pPr>
      <w:rPr>
        <w:rFonts w:hint="default"/>
        <w:b/>
      </w:rPr>
    </w:lvl>
    <w:lvl w:ilvl="5">
      <w:start w:val="1"/>
      <w:numFmt w:val="lowerLetter"/>
      <w:lvlText w:val="(%6)"/>
      <w:lvlJc w:val="left"/>
      <w:pPr>
        <w:ind w:left="3600" w:firstLine="0"/>
      </w:pPr>
      <w:rPr>
        <w:rFonts w:hint="default"/>
        <w:b/>
      </w:rPr>
    </w:lvl>
    <w:lvl w:ilvl="6">
      <w:start w:val="1"/>
      <w:numFmt w:val="lowerRoman"/>
      <w:lvlText w:val="(%7)"/>
      <w:lvlJc w:val="left"/>
      <w:pPr>
        <w:ind w:left="4320" w:firstLine="0"/>
      </w:pPr>
      <w:rPr>
        <w:rFonts w:hint="default"/>
        <w:b/>
      </w:rPr>
    </w:lvl>
    <w:lvl w:ilvl="7">
      <w:start w:val="1"/>
      <w:numFmt w:val="lowerLetter"/>
      <w:lvlText w:val="(%8)"/>
      <w:lvlJc w:val="left"/>
      <w:pPr>
        <w:ind w:left="5040" w:firstLine="0"/>
      </w:pPr>
      <w:rPr>
        <w:rFonts w:hint="default"/>
        <w:b/>
      </w:rPr>
    </w:lvl>
    <w:lvl w:ilvl="8">
      <w:start w:val="1"/>
      <w:numFmt w:val="lowerRoman"/>
      <w:lvlText w:val="(%9)"/>
      <w:lvlJc w:val="left"/>
      <w:pPr>
        <w:ind w:left="5760" w:firstLine="0"/>
      </w:pPr>
      <w:rPr>
        <w:rFonts w:hint="default"/>
        <w:b/>
      </w:rPr>
    </w:lvl>
  </w:abstractNum>
  <w:num w:numId="1">
    <w:abstractNumId w:val="1"/>
  </w:num>
  <w:num w:numId="2">
    <w:abstractNumId w:val="0"/>
  </w:num>
  <w:num w:numId="3">
    <w:abstractNumId w:val="3"/>
  </w:num>
  <w:num w:numId="4">
    <w:abstractNumId w:val="2"/>
  </w:num>
  <w:num w:numId="5">
    <w:abstractNumId w:val="5"/>
  </w:num>
  <w:num w:numId="6">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7B58"/>
    <w:rsid w:val="00002E0B"/>
    <w:rsid w:val="00016F6B"/>
    <w:rsid w:val="00017AE8"/>
    <w:rsid w:val="00052445"/>
    <w:rsid w:val="00084191"/>
    <w:rsid w:val="00091566"/>
    <w:rsid w:val="000A3282"/>
    <w:rsid w:val="000B428D"/>
    <w:rsid w:val="000B5AAC"/>
    <w:rsid w:val="000B69FC"/>
    <w:rsid w:val="000D6D1D"/>
    <w:rsid w:val="000F3B80"/>
    <w:rsid w:val="000F5ACD"/>
    <w:rsid w:val="000F5CA6"/>
    <w:rsid w:val="00103542"/>
    <w:rsid w:val="001258BF"/>
    <w:rsid w:val="00146C9F"/>
    <w:rsid w:val="001B0153"/>
    <w:rsid w:val="001D717C"/>
    <w:rsid w:val="001E2688"/>
    <w:rsid w:val="001E6B83"/>
    <w:rsid w:val="00200653"/>
    <w:rsid w:val="0020370E"/>
    <w:rsid w:val="00215320"/>
    <w:rsid w:val="0021535F"/>
    <w:rsid w:val="0022613A"/>
    <w:rsid w:val="00226D2B"/>
    <w:rsid w:val="00234794"/>
    <w:rsid w:val="0026468C"/>
    <w:rsid w:val="00266FBD"/>
    <w:rsid w:val="00275734"/>
    <w:rsid w:val="0027650B"/>
    <w:rsid w:val="002B5DB6"/>
    <w:rsid w:val="002C39D7"/>
    <w:rsid w:val="002D05D7"/>
    <w:rsid w:val="00303394"/>
    <w:rsid w:val="003142E1"/>
    <w:rsid w:val="0031743A"/>
    <w:rsid w:val="00325196"/>
    <w:rsid w:val="003265F5"/>
    <w:rsid w:val="00340191"/>
    <w:rsid w:val="00365C2C"/>
    <w:rsid w:val="00367B02"/>
    <w:rsid w:val="003C5942"/>
    <w:rsid w:val="00403E46"/>
    <w:rsid w:val="004043BA"/>
    <w:rsid w:val="00411D64"/>
    <w:rsid w:val="00427559"/>
    <w:rsid w:val="00431A95"/>
    <w:rsid w:val="004442AF"/>
    <w:rsid w:val="0046700E"/>
    <w:rsid w:val="0047278D"/>
    <w:rsid w:val="00485AFC"/>
    <w:rsid w:val="004B37BF"/>
    <w:rsid w:val="004C2E9D"/>
    <w:rsid w:val="004C55B0"/>
    <w:rsid w:val="005226CD"/>
    <w:rsid w:val="00534172"/>
    <w:rsid w:val="005452A7"/>
    <w:rsid w:val="00570BA9"/>
    <w:rsid w:val="0058741C"/>
    <w:rsid w:val="0059597E"/>
    <w:rsid w:val="0059672E"/>
    <w:rsid w:val="005A4D44"/>
    <w:rsid w:val="005A695B"/>
    <w:rsid w:val="005F3990"/>
    <w:rsid w:val="005F6776"/>
    <w:rsid w:val="0060487E"/>
    <w:rsid w:val="00610A2A"/>
    <w:rsid w:val="0061108A"/>
    <w:rsid w:val="00617B58"/>
    <w:rsid w:val="00646616"/>
    <w:rsid w:val="00651055"/>
    <w:rsid w:val="0065118B"/>
    <w:rsid w:val="00653979"/>
    <w:rsid w:val="00662489"/>
    <w:rsid w:val="00677F54"/>
    <w:rsid w:val="0068292E"/>
    <w:rsid w:val="00683251"/>
    <w:rsid w:val="006A5D79"/>
    <w:rsid w:val="006B5115"/>
    <w:rsid w:val="006C78C0"/>
    <w:rsid w:val="006D1BCB"/>
    <w:rsid w:val="006E229B"/>
    <w:rsid w:val="006F2383"/>
    <w:rsid w:val="006F3710"/>
    <w:rsid w:val="007003B7"/>
    <w:rsid w:val="007148CE"/>
    <w:rsid w:val="00726324"/>
    <w:rsid w:val="007270BB"/>
    <w:rsid w:val="00743CEF"/>
    <w:rsid w:val="00747110"/>
    <w:rsid w:val="007655EA"/>
    <w:rsid w:val="007719A6"/>
    <w:rsid w:val="007C148C"/>
    <w:rsid w:val="007C640B"/>
    <w:rsid w:val="007C65EC"/>
    <w:rsid w:val="007D5623"/>
    <w:rsid w:val="007E4797"/>
    <w:rsid w:val="007F27A2"/>
    <w:rsid w:val="007F4678"/>
    <w:rsid w:val="008119C5"/>
    <w:rsid w:val="0081740C"/>
    <w:rsid w:val="008314AB"/>
    <w:rsid w:val="00840ACE"/>
    <w:rsid w:val="008513E8"/>
    <w:rsid w:val="0087398A"/>
    <w:rsid w:val="008849D1"/>
    <w:rsid w:val="00895513"/>
    <w:rsid w:val="008A36A3"/>
    <w:rsid w:val="008B13AF"/>
    <w:rsid w:val="008B2AD1"/>
    <w:rsid w:val="008D17F3"/>
    <w:rsid w:val="008D4BA5"/>
    <w:rsid w:val="008D6A23"/>
    <w:rsid w:val="008D6F28"/>
    <w:rsid w:val="008F36D0"/>
    <w:rsid w:val="00907A32"/>
    <w:rsid w:val="00922ECE"/>
    <w:rsid w:val="00924750"/>
    <w:rsid w:val="00931B63"/>
    <w:rsid w:val="00932BA5"/>
    <w:rsid w:val="00942B03"/>
    <w:rsid w:val="00962696"/>
    <w:rsid w:val="00972AE5"/>
    <w:rsid w:val="0098013E"/>
    <w:rsid w:val="009832A1"/>
    <w:rsid w:val="00987607"/>
    <w:rsid w:val="00991B8D"/>
    <w:rsid w:val="009929D5"/>
    <w:rsid w:val="009A53C3"/>
    <w:rsid w:val="009B12D5"/>
    <w:rsid w:val="009D37CF"/>
    <w:rsid w:val="009E2DB4"/>
    <w:rsid w:val="00A0417C"/>
    <w:rsid w:val="00A06417"/>
    <w:rsid w:val="00A200BE"/>
    <w:rsid w:val="00A327F1"/>
    <w:rsid w:val="00A3289E"/>
    <w:rsid w:val="00A36B9C"/>
    <w:rsid w:val="00A53F64"/>
    <w:rsid w:val="00A54D4E"/>
    <w:rsid w:val="00A6097A"/>
    <w:rsid w:val="00A77ECD"/>
    <w:rsid w:val="00A80FB0"/>
    <w:rsid w:val="00A8312B"/>
    <w:rsid w:val="00A91D07"/>
    <w:rsid w:val="00A97AAC"/>
    <w:rsid w:val="00AB578F"/>
    <w:rsid w:val="00AF0BE8"/>
    <w:rsid w:val="00B106A3"/>
    <w:rsid w:val="00B12461"/>
    <w:rsid w:val="00B14D14"/>
    <w:rsid w:val="00B166EC"/>
    <w:rsid w:val="00B169E3"/>
    <w:rsid w:val="00B2368C"/>
    <w:rsid w:val="00B25CEA"/>
    <w:rsid w:val="00B33419"/>
    <w:rsid w:val="00B3642F"/>
    <w:rsid w:val="00B36D54"/>
    <w:rsid w:val="00B6141C"/>
    <w:rsid w:val="00B62525"/>
    <w:rsid w:val="00BA2877"/>
    <w:rsid w:val="00BB115E"/>
    <w:rsid w:val="00BB33BC"/>
    <w:rsid w:val="00BC1868"/>
    <w:rsid w:val="00BC6116"/>
    <w:rsid w:val="00BE32E5"/>
    <w:rsid w:val="00BE6626"/>
    <w:rsid w:val="00BE7567"/>
    <w:rsid w:val="00BF03AE"/>
    <w:rsid w:val="00BF382B"/>
    <w:rsid w:val="00C37919"/>
    <w:rsid w:val="00C40259"/>
    <w:rsid w:val="00C4414C"/>
    <w:rsid w:val="00C4709A"/>
    <w:rsid w:val="00C55815"/>
    <w:rsid w:val="00C5595F"/>
    <w:rsid w:val="00C55983"/>
    <w:rsid w:val="00C63C6B"/>
    <w:rsid w:val="00C900B0"/>
    <w:rsid w:val="00CA5D10"/>
    <w:rsid w:val="00CB12BF"/>
    <w:rsid w:val="00D11A3A"/>
    <w:rsid w:val="00D14B1E"/>
    <w:rsid w:val="00D42C8C"/>
    <w:rsid w:val="00D54FB3"/>
    <w:rsid w:val="00D57A78"/>
    <w:rsid w:val="00D6731C"/>
    <w:rsid w:val="00D67399"/>
    <w:rsid w:val="00D713CC"/>
    <w:rsid w:val="00D9724A"/>
    <w:rsid w:val="00D97FD9"/>
    <w:rsid w:val="00DA3843"/>
    <w:rsid w:val="00DA6D45"/>
    <w:rsid w:val="00DB279C"/>
    <w:rsid w:val="00DD2685"/>
    <w:rsid w:val="00DF15AB"/>
    <w:rsid w:val="00DF2214"/>
    <w:rsid w:val="00E0482D"/>
    <w:rsid w:val="00E3141F"/>
    <w:rsid w:val="00E41054"/>
    <w:rsid w:val="00E415A0"/>
    <w:rsid w:val="00E460B8"/>
    <w:rsid w:val="00E47582"/>
    <w:rsid w:val="00E571EF"/>
    <w:rsid w:val="00E62248"/>
    <w:rsid w:val="00E6759C"/>
    <w:rsid w:val="00E71576"/>
    <w:rsid w:val="00E747EB"/>
    <w:rsid w:val="00E854A9"/>
    <w:rsid w:val="00E9482A"/>
    <w:rsid w:val="00EA026F"/>
    <w:rsid w:val="00EA20F3"/>
    <w:rsid w:val="00EA5ADD"/>
    <w:rsid w:val="00EC3722"/>
    <w:rsid w:val="00EC4078"/>
    <w:rsid w:val="00ED2745"/>
    <w:rsid w:val="00EE0C97"/>
    <w:rsid w:val="00F23FDF"/>
    <w:rsid w:val="00F3676E"/>
    <w:rsid w:val="00F37904"/>
    <w:rsid w:val="00F8459E"/>
    <w:rsid w:val="00FB424A"/>
    <w:rsid w:val="00FD0843"/>
    <w:rsid w:val="00FD609E"/>
    <w:rsid w:val="00FE17E0"/>
    <w:rsid w:val="00FE7A17"/>
    <w:rsid w:val="00FF2B2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ABF7CEA-FC94-466C-8D28-6A9D9F2FA2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4C2E9D"/>
  </w:style>
  <w:style w:type="paragraph" w:styleId="Nagwek1">
    <w:name w:val="heading 1"/>
    <w:basedOn w:val="Normalny"/>
    <w:next w:val="Normalny"/>
    <w:link w:val="Nagwek1Znak"/>
    <w:uiPriority w:val="9"/>
    <w:qFormat/>
    <w:rsid w:val="005A695B"/>
    <w:pPr>
      <w:keepNext/>
      <w:keepLines/>
      <w:numPr>
        <w:numId w:val="1"/>
      </w:numPr>
      <w:spacing w:before="240" w:after="0"/>
      <w:outlineLvl w:val="0"/>
    </w:pPr>
    <w:rPr>
      <w:rFonts w:asciiTheme="majorHAnsi" w:eastAsiaTheme="majorEastAsia" w:hAnsiTheme="majorHAnsi" w:cstheme="majorBidi"/>
      <w:color w:val="2E74B5" w:themeColor="accent1" w:themeShade="BF"/>
      <w:sz w:val="32"/>
      <w:szCs w:val="32"/>
    </w:rPr>
  </w:style>
  <w:style w:type="paragraph" w:styleId="Nagwek2">
    <w:name w:val="heading 2"/>
    <w:basedOn w:val="Normalny"/>
    <w:next w:val="Normalny"/>
    <w:link w:val="Nagwek2Znak"/>
    <w:uiPriority w:val="9"/>
    <w:unhideWhenUsed/>
    <w:qFormat/>
    <w:rsid w:val="005A695B"/>
    <w:pPr>
      <w:keepNext/>
      <w:keepLines/>
      <w:numPr>
        <w:ilvl w:val="1"/>
        <w:numId w:val="1"/>
      </w:numPr>
      <w:spacing w:before="40" w:after="0"/>
      <w:outlineLvl w:val="1"/>
    </w:pPr>
    <w:rPr>
      <w:rFonts w:asciiTheme="majorHAnsi" w:eastAsiaTheme="majorEastAsia" w:hAnsiTheme="majorHAnsi" w:cstheme="majorBidi"/>
      <w:color w:val="2E74B5" w:themeColor="accent1" w:themeShade="BF"/>
      <w:sz w:val="26"/>
      <w:szCs w:val="26"/>
    </w:rPr>
  </w:style>
  <w:style w:type="paragraph" w:styleId="Nagwek3">
    <w:name w:val="heading 3"/>
    <w:basedOn w:val="Normalny"/>
    <w:next w:val="Normalny"/>
    <w:link w:val="Nagwek3Znak"/>
    <w:uiPriority w:val="9"/>
    <w:unhideWhenUsed/>
    <w:qFormat/>
    <w:rsid w:val="00617B58"/>
    <w:pPr>
      <w:keepNext/>
      <w:keepLines/>
      <w:numPr>
        <w:ilvl w:val="2"/>
        <w:numId w:val="1"/>
      </w:numPr>
      <w:spacing w:before="40" w:after="0"/>
      <w:outlineLvl w:val="2"/>
    </w:pPr>
    <w:rPr>
      <w:rFonts w:asciiTheme="majorHAnsi" w:eastAsiaTheme="majorEastAsia" w:hAnsiTheme="majorHAnsi" w:cstheme="majorBidi"/>
      <w:color w:val="1F4D78" w:themeColor="accent1" w:themeShade="7F"/>
      <w:sz w:val="24"/>
      <w:szCs w:val="24"/>
    </w:rPr>
  </w:style>
  <w:style w:type="paragraph" w:styleId="Nagwek4">
    <w:name w:val="heading 4"/>
    <w:basedOn w:val="Normalny"/>
    <w:next w:val="Normalny"/>
    <w:link w:val="Nagwek4Znak"/>
    <w:uiPriority w:val="9"/>
    <w:unhideWhenUsed/>
    <w:qFormat/>
    <w:rsid w:val="00617B58"/>
    <w:pPr>
      <w:keepNext/>
      <w:keepLines/>
      <w:numPr>
        <w:ilvl w:val="3"/>
        <w:numId w:val="1"/>
      </w:numPr>
      <w:spacing w:before="40" w:after="0"/>
      <w:outlineLvl w:val="3"/>
    </w:pPr>
    <w:rPr>
      <w:rFonts w:asciiTheme="majorHAnsi" w:eastAsiaTheme="majorEastAsia" w:hAnsiTheme="majorHAnsi" w:cstheme="majorBidi"/>
      <w:i/>
      <w:iCs/>
      <w:color w:val="2E74B5" w:themeColor="accent1" w:themeShade="BF"/>
    </w:rPr>
  </w:style>
  <w:style w:type="paragraph" w:styleId="Nagwek5">
    <w:name w:val="heading 5"/>
    <w:basedOn w:val="Normalny"/>
    <w:next w:val="Normalny"/>
    <w:link w:val="Nagwek5Znak"/>
    <w:uiPriority w:val="9"/>
    <w:semiHidden/>
    <w:unhideWhenUsed/>
    <w:qFormat/>
    <w:rsid w:val="00617B58"/>
    <w:pPr>
      <w:keepNext/>
      <w:keepLines/>
      <w:numPr>
        <w:ilvl w:val="4"/>
        <w:numId w:val="1"/>
      </w:numPr>
      <w:spacing w:before="40" w:after="0"/>
      <w:outlineLvl w:val="4"/>
    </w:pPr>
    <w:rPr>
      <w:rFonts w:asciiTheme="majorHAnsi" w:eastAsiaTheme="majorEastAsia" w:hAnsiTheme="majorHAnsi" w:cstheme="majorBidi"/>
      <w:color w:val="2E74B5" w:themeColor="accent1" w:themeShade="BF"/>
    </w:rPr>
  </w:style>
  <w:style w:type="paragraph" w:styleId="Nagwek6">
    <w:name w:val="heading 6"/>
    <w:basedOn w:val="Normalny"/>
    <w:next w:val="Normalny"/>
    <w:link w:val="Nagwek6Znak"/>
    <w:uiPriority w:val="9"/>
    <w:semiHidden/>
    <w:unhideWhenUsed/>
    <w:qFormat/>
    <w:rsid w:val="00617B58"/>
    <w:pPr>
      <w:keepNext/>
      <w:keepLines/>
      <w:numPr>
        <w:ilvl w:val="5"/>
        <w:numId w:val="1"/>
      </w:numPr>
      <w:spacing w:before="40" w:after="0"/>
      <w:outlineLvl w:val="5"/>
    </w:pPr>
    <w:rPr>
      <w:rFonts w:asciiTheme="majorHAnsi" w:eastAsiaTheme="majorEastAsia" w:hAnsiTheme="majorHAnsi" w:cstheme="majorBidi"/>
      <w:color w:val="1F4D78" w:themeColor="accent1" w:themeShade="7F"/>
    </w:rPr>
  </w:style>
  <w:style w:type="paragraph" w:styleId="Nagwek7">
    <w:name w:val="heading 7"/>
    <w:basedOn w:val="Normalny"/>
    <w:next w:val="Normalny"/>
    <w:link w:val="Nagwek7Znak"/>
    <w:uiPriority w:val="9"/>
    <w:semiHidden/>
    <w:unhideWhenUsed/>
    <w:qFormat/>
    <w:rsid w:val="00617B58"/>
    <w:pPr>
      <w:keepNext/>
      <w:keepLines/>
      <w:numPr>
        <w:ilvl w:val="6"/>
        <w:numId w:val="1"/>
      </w:numPr>
      <w:spacing w:before="40" w:after="0"/>
      <w:outlineLvl w:val="6"/>
    </w:pPr>
    <w:rPr>
      <w:rFonts w:asciiTheme="majorHAnsi" w:eastAsiaTheme="majorEastAsia" w:hAnsiTheme="majorHAnsi" w:cstheme="majorBidi"/>
      <w:i/>
      <w:iCs/>
      <w:color w:val="1F4D78" w:themeColor="accent1" w:themeShade="7F"/>
    </w:rPr>
  </w:style>
  <w:style w:type="paragraph" w:styleId="Nagwek8">
    <w:name w:val="heading 8"/>
    <w:basedOn w:val="Normalny"/>
    <w:next w:val="Normalny"/>
    <w:link w:val="Nagwek8Znak"/>
    <w:uiPriority w:val="9"/>
    <w:semiHidden/>
    <w:unhideWhenUsed/>
    <w:qFormat/>
    <w:rsid w:val="00617B58"/>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Nagwek9">
    <w:name w:val="heading 9"/>
    <w:basedOn w:val="Normalny"/>
    <w:next w:val="Normalny"/>
    <w:link w:val="Nagwek9Znak"/>
    <w:uiPriority w:val="9"/>
    <w:semiHidden/>
    <w:unhideWhenUsed/>
    <w:qFormat/>
    <w:rsid w:val="00617B58"/>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KZ1-Rozdzia">
    <w:name w:val="!KZ_1-Rozdział"/>
    <w:basedOn w:val="Nagwek1"/>
    <w:link w:val="KZ1-RozdziaZnak"/>
    <w:qFormat/>
    <w:rsid w:val="00D67399"/>
    <w:pPr>
      <w:tabs>
        <w:tab w:val="left" w:pos="-31680"/>
      </w:tabs>
      <w:suppressAutoHyphens/>
      <w:autoSpaceDN w:val="0"/>
      <w:spacing w:before="320" w:after="240" w:line="276" w:lineRule="auto"/>
      <w:ind w:left="567"/>
      <w:jc w:val="both"/>
      <w:textAlignment w:val="baseline"/>
    </w:pPr>
    <w:rPr>
      <w:rFonts w:ascii="Arial Narrow" w:eastAsia="Times New Roman" w:hAnsi="Arial Narrow" w:cs="Times New Roman"/>
      <w:b/>
      <w:color w:val="auto"/>
      <w:kern w:val="3"/>
      <w:sz w:val="24"/>
      <w:szCs w:val="24"/>
      <w:lang w:eastAsia="zh-CN"/>
    </w:rPr>
  </w:style>
  <w:style w:type="character" w:customStyle="1" w:styleId="KZ1-RozdziaZnak">
    <w:name w:val="!KZ_1-Rozdział Znak"/>
    <w:basedOn w:val="Domylnaczcionkaakapitu"/>
    <w:link w:val="KZ1-Rozdzia"/>
    <w:rsid w:val="00D67399"/>
    <w:rPr>
      <w:rFonts w:ascii="Arial Narrow" w:eastAsia="Times New Roman" w:hAnsi="Arial Narrow" w:cs="Times New Roman"/>
      <w:b/>
      <w:kern w:val="3"/>
      <w:sz w:val="24"/>
      <w:szCs w:val="24"/>
      <w:lang w:eastAsia="zh-CN"/>
    </w:rPr>
  </w:style>
  <w:style w:type="paragraph" w:customStyle="1" w:styleId="KZ2-Podrozdzia">
    <w:name w:val="!KZ_2-Podrozdział"/>
    <w:basedOn w:val="Nagwek2"/>
    <w:link w:val="KZ2-PodrozdziaZnak"/>
    <w:qFormat/>
    <w:rsid w:val="00D67399"/>
    <w:pPr>
      <w:suppressAutoHyphens/>
      <w:autoSpaceDN w:val="0"/>
      <w:spacing w:before="240" w:after="100" w:line="276" w:lineRule="auto"/>
      <w:jc w:val="both"/>
      <w:textAlignment w:val="baseline"/>
    </w:pPr>
    <w:rPr>
      <w:rFonts w:ascii="Arial Narrow" w:eastAsia="Times New Roman" w:hAnsi="Arial Narrow" w:cs="Times New Roman"/>
      <w:b/>
      <w:color w:val="auto"/>
      <w:kern w:val="3"/>
      <w:sz w:val="24"/>
      <w:szCs w:val="24"/>
      <w:lang w:eastAsia="zh-CN"/>
    </w:rPr>
  </w:style>
  <w:style w:type="character" w:customStyle="1" w:styleId="KZ2-PodrozdziaZnak">
    <w:name w:val="!KZ_2-Podrozdział Znak"/>
    <w:basedOn w:val="Domylnaczcionkaakapitu"/>
    <w:link w:val="KZ2-Podrozdzia"/>
    <w:rsid w:val="00D67399"/>
    <w:rPr>
      <w:rFonts w:ascii="Arial Narrow" w:eastAsia="Times New Roman" w:hAnsi="Arial Narrow" w:cs="Times New Roman"/>
      <w:b/>
      <w:kern w:val="3"/>
      <w:sz w:val="24"/>
      <w:szCs w:val="24"/>
      <w:lang w:eastAsia="zh-CN"/>
    </w:rPr>
  </w:style>
  <w:style w:type="paragraph" w:customStyle="1" w:styleId="KZTekstzwyky">
    <w:name w:val="!KZ_Tekst zwykły"/>
    <w:basedOn w:val="Normalny"/>
    <w:link w:val="KZTekstzwykyZnak"/>
    <w:qFormat/>
    <w:rsid w:val="008513E8"/>
    <w:pPr>
      <w:widowControl w:val="0"/>
      <w:suppressAutoHyphens/>
      <w:autoSpaceDE w:val="0"/>
      <w:autoSpaceDN w:val="0"/>
      <w:spacing w:after="0" w:line="276" w:lineRule="auto"/>
      <w:ind w:left="170" w:firstLine="425"/>
      <w:jc w:val="both"/>
      <w:textAlignment w:val="baseline"/>
    </w:pPr>
    <w:rPr>
      <w:rFonts w:ascii="Arial Narrow" w:eastAsia="SimSun" w:hAnsi="Arial Narrow" w:cs="Arial"/>
      <w:kern w:val="3"/>
      <w:sz w:val="24"/>
      <w:szCs w:val="24"/>
      <w:lang w:eastAsia="zh-CN" w:bidi="hi-IN"/>
    </w:rPr>
  </w:style>
  <w:style w:type="character" w:customStyle="1" w:styleId="KZTekstzwykyZnak">
    <w:name w:val="!KZ_Tekst zwykły Znak"/>
    <w:basedOn w:val="Domylnaczcionkaakapitu"/>
    <w:link w:val="KZTekstzwyky"/>
    <w:rsid w:val="008513E8"/>
    <w:rPr>
      <w:rFonts w:ascii="Arial Narrow" w:eastAsia="SimSun" w:hAnsi="Arial Narrow" w:cs="Arial"/>
      <w:kern w:val="3"/>
      <w:sz w:val="24"/>
      <w:szCs w:val="24"/>
      <w:lang w:eastAsia="zh-CN" w:bidi="hi-IN"/>
    </w:rPr>
  </w:style>
  <w:style w:type="paragraph" w:customStyle="1" w:styleId="QZ1-Rozdzia">
    <w:name w:val="QZ_1-Rozdział"/>
    <w:basedOn w:val="Nagwek1"/>
    <w:link w:val="QZ1-RozdziaZnak"/>
    <w:rsid w:val="005A695B"/>
    <w:pPr>
      <w:keepNext w:val="0"/>
      <w:keepLines w:val="0"/>
      <w:numPr>
        <w:numId w:val="2"/>
      </w:numPr>
      <w:pBdr>
        <w:top w:val="single" w:sz="24" w:space="0" w:color="5B9BD5" w:themeColor="accent1"/>
        <w:left w:val="single" w:sz="24" w:space="0" w:color="5B9BD5" w:themeColor="accent1"/>
        <w:bottom w:val="single" w:sz="24" w:space="0" w:color="5B9BD5" w:themeColor="accent1"/>
        <w:right w:val="single" w:sz="24" w:space="0" w:color="5B9BD5" w:themeColor="accent1"/>
      </w:pBdr>
      <w:shd w:val="clear" w:color="auto" w:fill="5B9BD5" w:themeFill="accent1"/>
      <w:spacing w:before="200" w:after="100" w:line="276" w:lineRule="auto"/>
    </w:pPr>
    <w:rPr>
      <w:rFonts w:ascii="Arial Narrow" w:eastAsiaTheme="minorEastAsia" w:hAnsi="Arial Narrow"/>
      <w:b/>
      <w:caps/>
      <w:spacing w:val="15"/>
      <w:sz w:val="24"/>
    </w:rPr>
  </w:style>
  <w:style w:type="character" w:customStyle="1" w:styleId="QZ1-RozdziaZnak">
    <w:name w:val="QZ_1-Rozdział Znak"/>
    <w:basedOn w:val="Nagwek1Znak"/>
    <w:link w:val="QZ1-Rozdzia"/>
    <w:rsid w:val="005A695B"/>
    <w:rPr>
      <w:rFonts w:ascii="Arial Narrow" w:eastAsiaTheme="minorEastAsia" w:hAnsi="Arial Narrow" w:cstheme="majorBidi"/>
      <w:b/>
      <w:caps/>
      <w:color w:val="2E74B5" w:themeColor="accent1" w:themeShade="BF"/>
      <w:spacing w:val="15"/>
      <w:sz w:val="24"/>
      <w:szCs w:val="32"/>
      <w:shd w:val="clear" w:color="auto" w:fill="5B9BD5" w:themeFill="accent1"/>
    </w:rPr>
  </w:style>
  <w:style w:type="character" w:customStyle="1" w:styleId="Nagwek1Znak">
    <w:name w:val="Nagłówek 1 Znak"/>
    <w:basedOn w:val="Domylnaczcionkaakapitu"/>
    <w:link w:val="Nagwek1"/>
    <w:uiPriority w:val="9"/>
    <w:rsid w:val="005A695B"/>
    <w:rPr>
      <w:rFonts w:asciiTheme="majorHAnsi" w:eastAsiaTheme="majorEastAsia" w:hAnsiTheme="majorHAnsi" w:cstheme="majorBidi"/>
      <w:color w:val="2E74B5" w:themeColor="accent1" w:themeShade="BF"/>
      <w:sz w:val="32"/>
      <w:szCs w:val="32"/>
    </w:rPr>
  </w:style>
  <w:style w:type="paragraph" w:customStyle="1" w:styleId="QZ2-Podrozdzia">
    <w:name w:val="QZ_2-Podrozdział"/>
    <w:basedOn w:val="Nagwek2"/>
    <w:link w:val="QZ2-PodrozdziaZnak"/>
    <w:rsid w:val="005A695B"/>
    <w:pPr>
      <w:keepNext w:val="0"/>
      <w:keepLines w:val="0"/>
      <w:pBdr>
        <w:top w:val="single" w:sz="24" w:space="0" w:color="DEEAF6" w:themeColor="accent1" w:themeTint="33"/>
        <w:left w:val="single" w:sz="24" w:space="0" w:color="DEEAF6" w:themeColor="accent1" w:themeTint="33"/>
        <w:bottom w:val="single" w:sz="24" w:space="0" w:color="DEEAF6" w:themeColor="accent1" w:themeTint="33"/>
        <w:right w:val="single" w:sz="24" w:space="0" w:color="DEEAF6" w:themeColor="accent1" w:themeTint="33"/>
      </w:pBdr>
      <w:shd w:val="clear" w:color="auto" w:fill="DEEAF6" w:themeFill="accent1" w:themeFillTint="33"/>
      <w:spacing w:before="100" w:after="100" w:line="276" w:lineRule="auto"/>
      <w:ind w:left="1191" w:hanging="482"/>
    </w:pPr>
    <w:rPr>
      <w:rFonts w:ascii="Arial Narrow" w:eastAsiaTheme="minorEastAsia" w:hAnsi="Arial Narrow"/>
      <w:b/>
      <w:caps/>
      <w:spacing w:val="15"/>
      <w:sz w:val="24"/>
      <w:szCs w:val="20"/>
    </w:rPr>
  </w:style>
  <w:style w:type="character" w:customStyle="1" w:styleId="QZ2-PodrozdziaZnak">
    <w:name w:val="QZ_2-Podrozdział Znak"/>
    <w:basedOn w:val="Nagwek2Znak"/>
    <w:link w:val="QZ2-Podrozdzia"/>
    <w:rsid w:val="005A695B"/>
    <w:rPr>
      <w:rFonts w:ascii="Arial Narrow" w:eastAsiaTheme="minorEastAsia" w:hAnsi="Arial Narrow" w:cstheme="majorBidi"/>
      <w:b/>
      <w:caps/>
      <w:color w:val="2E74B5" w:themeColor="accent1" w:themeShade="BF"/>
      <w:spacing w:val="15"/>
      <w:sz w:val="24"/>
      <w:szCs w:val="20"/>
      <w:shd w:val="clear" w:color="auto" w:fill="DEEAF6" w:themeFill="accent1" w:themeFillTint="33"/>
    </w:rPr>
  </w:style>
  <w:style w:type="character" w:customStyle="1" w:styleId="Nagwek2Znak">
    <w:name w:val="Nagłówek 2 Znak"/>
    <w:basedOn w:val="Domylnaczcionkaakapitu"/>
    <w:link w:val="Nagwek2"/>
    <w:uiPriority w:val="9"/>
    <w:rsid w:val="005A695B"/>
    <w:rPr>
      <w:rFonts w:asciiTheme="majorHAnsi" w:eastAsiaTheme="majorEastAsia" w:hAnsiTheme="majorHAnsi" w:cstheme="majorBidi"/>
      <w:color w:val="2E74B5" w:themeColor="accent1" w:themeShade="BF"/>
      <w:sz w:val="26"/>
      <w:szCs w:val="26"/>
    </w:rPr>
  </w:style>
  <w:style w:type="paragraph" w:customStyle="1" w:styleId="QZSpistresci1">
    <w:name w:val="QZ_Spis tresci 1"/>
    <w:basedOn w:val="Spistreci1"/>
    <w:link w:val="QZSpistresci1Znak"/>
    <w:qFormat/>
    <w:rsid w:val="005A695B"/>
    <w:pPr>
      <w:tabs>
        <w:tab w:val="right" w:leader="dot" w:pos="9487"/>
      </w:tabs>
      <w:spacing w:before="100" w:line="276" w:lineRule="auto"/>
    </w:pPr>
    <w:rPr>
      <w:rFonts w:eastAsiaTheme="minorEastAsia" w:cs="Mangal"/>
      <w:iCs w:val="0"/>
      <w:noProof/>
      <w:spacing w:val="5"/>
      <w:szCs w:val="21"/>
    </w:rPr>
  </w:style>
  <w:style w:type="character" w:customStyle="1" w:styleId="QZSpistresci1Znak">
    <w:name w:val="QZ_Spis tresci 1 Znak"/>
    <w:basedOn w:val="Domylnaczcionkaakapitu"/>
    <w:link w:val="QZSpistresci1"/>
    <w:rsid w:val="005A695B"/>
    <w:rPr>
      <w:rFonts w:ascii="Arial Narrow" w:eastAsiaTheme="minorEastAsia" w:hAnsi="Arial Narrow" w:cs="Mangal"/>
      <w:iCs/>
      <w:noProof/>
      <w:spacing w:val="5"/>
      <w:sz w:val="24"/>
      <w:szCs w:val="21"/>
    </w:rPr>
  </w:style>
  <w:style w:type="paragraph" w:styleId="Spistreci1">
    <w:name w:val="toc 1"/>
    <w:basedOn w:val="Normalny"/>
    <w:next w:val="Normalny"/>
    <w:link w:val="Spistreci1Znak"/>
    <w:autoRedefine/>
    <w:uiPriority w:val="39"/>
    <w:unhideWhenUsed/>
    <w:rsid w:val="008F36D0"/>
    <w:pPr>
      <w:tabs>
        <w:tab w:val="left" w:pos="440"/>
        <w:tab w:val="right" w:leader="dot" w:pos="9628"/>
      </w:tabs>
      <w:spacing w:before="80" w:after="0"/>
    </w:pPr>
    <w:rPr>
      <w:rFonts w:ascii="Arial Narrow" w:hAnsi="Arial Narrow" w:cstheme="minorHAnsi"/>
      <w:bCs/>
      <w:iCs/>
      <w:sz w:val="24"/>
      <w:szCs w:val="24"/>
    </w:rPr>
  </w:style>
  <w:style w:type="paragraph" w:customStyle="1" w:styleId="QZTekstzwyky">
    <w:name w:val="QZ_Tekst zwykły"/>
    <w:basedOn w:val="KZTekstzwyky"/>
    <w:qFormat/>
    <w:rsid w:val="005A695B"/>
    <w:pPr>
      <w:widowControl/>
      <w:suppressAutoHyphens w:val="0"/>
      <w:autoSpaceDN/>
      <w:spacing w:before="100" w:after="200"/>
      <w:textAlignment w:val="auto"/>
    </w:pPr>
    <w:rPr>
      <w:rFonts w:eastAsiaTheme="minorEastAsia" w:cstheme="minorBidi"/>
      <w:kern w:val="0"/>
      <w:sz w:val="20"/>
      <w:szCs w:val="20"/>
      <w:lang w:eastAsia="en-US" w:bidi="ar-SA"/>
    </w:rPr>
  </w:style>
  <w:style w:type="character" w:customStyle="1" w:styleId="Nagwek3Znak">
    <w:name w:val="Nagłówek 3 Znak"/>
    <w:basedOn w:val="Domylnaczcionkaakapitu"/>
    <w:link w:val="Nagwek3"/>
    <w:uiPriority w:val="9"/>
    <w:rsid w:val="00617B58"/>
    <w:rPr>
      <w:rFonts w:asciiTheme="majorHAnsi" w:eastAsiaTheme="majorEastAsia" w:hAnsiTheme="majorHAnsi" w:cstheme="majorBidi"/>
      <w:color w:val="1F4D78" w:themeColor="accent1" w:themeShade="7F"/>
      <w:sz w:val="24"/>
      <w:szCs w:val="24"/>
    </w:rPr>
  </w:style>
  <w:style w:type="character" w:customStyle="1" w:styleId="Nagwek4Znak">
    <w:name w:val="Nagłówek 4 Znak"/>
    <w:basedOn w:val="Domylnaczcionkaakapitu"/>
    <w:link w:val="Nagwek4"/>
    <w:uiPriority w:val="9"/>
    <w:rsid w:val="00617B58"/>
    <w:rPr>
      <w:rFonts w:asciiTheme="majorHAnsi" w:eastAsiaTheme="majorEastAsia" w:hAnsiTheme="majorHAnsi" w:cstheme="majorBidi"/>
      <w:i/>
      <w:iCs/>
      <w:color w:val="2E74B5" w:themeColor="accent1" w:themeShade="BF"/>
    </w:rPr>
  </w:style>
  <w:style w:type="character" w:customStyle="1" w:styleId="Nagwek5Znak">
    <w:name w:val="Nagłówek 5 Znak"/>
    <w:basedOn w:val="Domylnaczcionkaakapitu"/>
    <w:link w:val="Nagwek5"/>
    <w:uiPriority w:val="9"/>
    <w:semiHidden/>
    <w:rsid w:val="00617B58"/>
    <w:rPr>
      <w:rFonts w:asciiTheme="majorHAnsi" w:eastAsiaTheme="majorEastAsia" w:hAnsiTheme="majorHAnsi" w:cstheme="majorBidi"/>
      <w:color w:val="2E74B5" w:themeColor="accent1" w:themeShade="BF"/>
    </w:rPr>
  </w:style>
  <w:style w:type="character" w:customStyle="1" w:styleId="Nagwek6Znak">
    <w:name w:val="Nagłówek 6 Znak"/>
    <w:basedOn w:val="Domylnaczcionkaakapitu"/>
    <w:link w:val="Nagwek6"/>
    <w:uiPriority w:val="9"/>
    <w:semiHidden/>
    <w:rsid w:val="00617B58"/>
    <w:rPr>
      <w:rFonts w:asciiTheme="majorHAnsi" w:eastAsiaTheme="majorEastAsia" w:hAnsiTheme="majorHAnsi" w:cstheme="majorBidi"/>
      <w:color w:val="1F4D78" w:themeColor="accent1" w:themeShade="7F"/>
    </w:rPr>
  </w:style>
  <w:style w:type="character" w:customStyle="1" w:styleId="Nagwek7Znak">
    <w:name w:val="Nagłówek 7 Znak"/>
    <w:basedOn w:val="Domylnaczcionkaakapitu"/>
    <w:link w:val="Nagwek7"/>
    <w:uiPriority w:val="9"/>
    <w:semiHidden/>
    <w:rsid w:val="00617B58"/>
    <w:rPr>
      <w:rFonts w:asciiTheme="majorHAnsi" w:eastAsiaTheme="majorEastAsia" w:hAnsiTheme="majorHAnsi" w:cstheme="majorBidi"/>
      <w:i/>
      <w:iCs/>
      <w:color w:val="1F4D78" w:themeColor="accent1" w:themeShade="7F"/>
    </w:rPr>
  </w:style>
  <w:style w:type="character" w:customStyle="1" w:styleId="Nagwek8Znak">
    <w:name w:val="Nagłówek 8 Znak"/>
    <w:basedOn w:val="Domylnaczcionkaakapitu"/>
    <w:link w:val="Nagwek8"/>
    <w:uiPriority w:val="9"/>
    <w:semiHidden/>
    <w:rsid w:val="00617B58"/>
    <w:rPr>
      <w:rFonts w:asciiTheme="majorHAnsi" w:eastAsiaTheme="majorEastAsia" w:hAnsiTheme="majorHAnsi" w:cstheme="majorBidi"/>
      <w:color w:val="272727" w:themeColor="text1" w:themeTint="D8"/>
      <w:sz w:val="21"/>
      <w:szCs w:val="21"/>
    </w:rPr>
  </w:style>
  <w:style w:type="character" w:customStyle="1" w:styleId="Nagwek9Znak">
    <w:name w:val="Nagłówek 9 Znak"/>
    <w:basedOn w:val="Domylnaczcionkaakapitu"/>
    <w:link w:val="Nagwek9"/>
    <w:uiPriority w:val="9"/>
    <w:semiHidden/>
    <w:rsid w:val="00617B58"/>
    <w:rPr>
      <w:rFonts w:asciiTheme="majorHAnsi" w:eastAsiaTheme="majorEastAsia" w:hAnsiTheme="majorHAnsi" w:cstheme="majorBidi"/>
      <w:i/>
      <w:iCs/>
      <w:color w:val="272727" w:themeColor="text1" w:themeTint="D8"/>
      <w:sz w:val="21"/>
      <w:szCs w:val="21"/>
    </w:rPr>
  </w:style>
  <w:style w:type="paragraph" w:styleId="Spistreci2">
    <w:name w:val="toc 2"/>
    <w:basedOn w:val="Normalny"/>
    <w:next w:val="Normalny"/>
    <w:autoRedefine/>
    <w:uiPriority w:val="39"/>
    <w:unhideWhenUsed/>
    <w:rsid w:val="00084191"/>
    <w:pPr>
      <w:tabs>
        <w:tab w:val="left" w:pos="880"/>
        <w:tab w:val="right" w:leader="dot" w:pos="9628"/>
      </w:tabs>
      <w:spacing w:before="80" w:after="0" w:line="276" w:lineRule="auto"/>
      <w:ind w:left="221"/>
    </w:pPr>
    <w:rPr>
      <w:rFonts w:ascii="Arial Narrow" w:hAnsi="Arial Narrow" w:cstheme="minorHAnsi"/>
      <w:bCs/>
      <w:sz w:val="24"/>
    </w:rPr>
  </w:style>
  <w:style w:type="paragraph" w:styleId="Spistreci3">
    <w:name w:val="toc 3"/>
    <w:basedOn w:val="Normalny"/>
    <w:next w:val="Normalny"/>
    <w:autoRedefine/>
    <w:uiPriority w:val="39"/>
    <w:unhideWhenUsed/>
    <w:rsid w:val="008F36D0"/>
    <w:pPr>
      <w:tabs>
        <w:tab w:val="left" w:pos="1320"/>
        <w:tab w:val="right" w:leader="dot" w:pos="9628"/>
      </w:tabs>
      <w:spacing w:before="60" w:after="0"/>
      <w:ind w:left="442"/>
    </w:pPr>
    <w:rPr>
      <w:rFonts w:ascii="Arial Narrow" w:hAnsi="Arial Narrow" w:cstheme="minorHAnsi"/>
      <w:noProof/>
      <w:sz w:val="24"/>
      <w:szCs w:val="20"/>
    </w:rPr>
  </w:style>
  <w:style w:type="paragraph" w:styleId="Spistreci4">
    <w:name w:val="toc 4"/>
    <w:basedOn w:val="Normalny"/>
    <w:next w:val="Normalny"/>
    <w:autoRedefine/>
    <w:uiPriority w:val="39"/>
    <w:unhideWhenUsed/>
    <w:rsid w:val="00617B58"/>
    <w:pPr>
      <w:spacing w:after="0"/>
      <w:ind w:left="660"/>
    </w:pPr>
    <w:rPr>
      <w:rFonts w:cstheme="minorHAnsi"/>
      <w:sz w:val="20"/>
      <w:szCs w:val="20"/>
    </w:rPr>
  </w:style>
  <w:style w:type="paragraph" w:styleId="Spistreci5">
    <w:name w:val="toc 5"/>
    <w:basedOn w:val="Normalny"/>
    <w:next w:val="Normalny"/>
    <w:autoRedefine/>
    <w:uiPriority w:val="39"/>
    <w:unhideWhenUsed/>
    <w:rsid w:val="00617B58"/>
    <w:pPr>
      <w:spacing w:after="0"/>
      <w:ind w:left="880"/>
    </w:pPr>
    <w:rPr>
      <w:rFonts w:cstheme="minorHAnsi"/>
      <w:sz w:val="20"/>
      <w:szCs w:val="20"/>
    </w:rPr>
  </w:style>
  <w:style w:type="paragraph" w:styleId="Spistreci6">
    <w:name w:val="toc 6"/>
    <w:basedOn w:val="Normalny"/>
    <w:next w:val="Normalny"/>
    <w:autoRedefine/>
    <w:uiPriority w:val="39"/>
    <w:unhideWhenUsed/>
    <w:rsid w:val="00617B58"/>
    <w:pPr>
      <w:spacing w:after="0"/>
      <w:ind w:left="1100"/>
    </w:pPr>
    <w:rPr>
      <w:rFonts w:cstheme="minorHAnsi"/>
      <w:sz w:val="20"/>
      <w:szCs w:val="20"/>
    </w:rPr>
  </w:style>
  <w:style w:type="paragraph" w:styleId="Spistreci7">
    <w:name w:val="toc 7"/>
    <w:basedOn w:val="Normalny"/>
    <w:next w:val="Normalny"/>
    <w:autoRedefine/>
    <w:uiPriority w:val="39"/>
    <w:unhideWhenUsed/>
    <w:rsid w:val="00617B58"/>
    <w:pPr>
      <w:spacing w:after="0"/>
      <w:ind w:left="1320"/>
    </w:pPr>
    <w:rPr>
      <w:rFonts w:cstheme="minorHAnsi"/>
      <w:sz w:val="20"/>
      <w:szCs w:val="20"/>
    </w:rPr>
  </w:style>
  <w:style w:type="paragraph" w:styleId="Spistreci8">
    <w:name w:val="toc 8"/>
    <w:basedOn w:val="Normalny"/>
    <w:next w:val="Normalny"/>
    <w:autoRedefine/>
    <w:uiPriority w:val="39"/>
    <w:unhideWhenUsed/>
    <w:rsid w:val="00617B58"/>
    <w:pPr>
      <w:spacing w:after="0"/>
      <w:ind w:left="1540"/>
    </w:pPr>
    <w:rPr>
      <w:rFonts w:cstheme="minorHAnsi"/>
      <w:sz w:val="20"/>
      <w:szCs w:val="20"/>
    </w:rPr>
  </w:style>
  <w:style w:type="paragraph" w:styleId="Spistreci9">
    <w:name w:val="toc 9"/>
    <w:basedOn w:val="Normalny"/>
    <w:next w:val="Normalny"/>
    <w:autoRedefine/>
    <w:uiPriority w:val="39"/>
    <w:unhideWhenUsed/>
    <w:rsid w:val="00617B58"/>
    <w:pPr>
      <w:spacing w:after="0"/>
      <w:ind w:left="1760"/>
    </w:pPr>
    <w:rPr>
      <w:rFonts w:cstheme="minorHAnsi"/>
      <w:sz w:val="20"/>
      <w:szCs w:val="20"/>
    </w:rPr>
  </w:style>
  <w:style w:type="character" w:styleId="Hipercze">
    <w:name w:val="Hyperlink"/>
    <w:basedOn w:val="Domylnaczcionkaakapitu"/>
    <w:uiPriority w:val="99"/>
    <w:unhideWhenUsed/>
    <w:rsid w:val="00617B58"/>
    <w:rPr>
      <w:color w:val="0563C1" w:themeColor="hyperlink"/>
      <w:u w:val="single"/>
    </w:rPr>
  </w:style>
  <w:style w:type="paragraph" w:customStyle="1" w:styleId="Standard">
    <w:name w:val="Standard"/>
    <w:link w:val="StandardZnak"/>
    <w:rsid w:val="00DD2685"/>
    <w:pPr>
      <w:suppressAutoHyphens/>
      <w:autoSpaceDN w:val="0"/>
      <w:spacing w:after="0" w:line="240" w:lineRule="auto"/>
      <w:textAlignment w:val="baseline"/>
    </w:pPr>
    <w:rPr>
      <w:rFonts w:ascii="Times New Roman" w:eastAsia="Times New Roman" w:hAnsi="Times New Roman" w:cs="Times New Roman"/>
      <w:kern w:val="3"/>
      <w:sz w:val="24"/>
      <w:szCs w:val="24"/>
      <w:lang w:eastAsia="zh-CN"/>
    </w:rPr>
  </w:style>
  <w:style w:type="paragraph" w:styleId="Legenda">
    <w:name w:val="caption"/>
    <w:basedOn w:val="Standard"/>
    <w:uiPriority w:val="35"/>
    <w:qFormat/>
    <w:rsid w:val="00DD2685"/>
    <w:pPr>
      <w:suppressLineNumbers/>
      <w:spacing w:before="120" w:after="120"/>
    </w:pPr>
    <w:rPr>
      <w:rFonts w:cs="Arial"/>
      <w:i/>
      <w:iCs/>
    </w:rPr>
  </w:style>
  <w:style w:type="paragraph" w:styleId="Stopka">
    <w:name w:val="footer"/>
    <w:basedOn w:val="Standard"/>
    <w:link w:val="StopkaZnak"/>
    <w:uiPriority w:val="99"/>
    <w:rsid w:val="00DD2685"/>
    <w:pPr>
      <w:tabs>
        <w:tab w:val="center" w:pos="4536"/>
        <w:tab w:val="right" w:pos="9072"/>
      </w:tabs>
    </w:pPr>
  </w:style>
  <w:style w:type="character" w:customStyle="1" w:styleId="StopkaZnak">
    <w:name w:val="Stopka Znak"/>
    <w:basedOn w:val="Domylnaczcionkaakapitu"/>
    <w:link w:val="Stopka"/>
    <w:uiPriority w:val="99"/>
    <w:rsid w:val="00DD2685"/>
    <w:rPr>
      <w:rFonts w:ascii="Times New Roman" w:eastAsia="Times New Roman" w:hAnsi="Times New Roman" w:cs="Times New Roman"/>
      <w:kern w:val="3"/>
      <w:sz w:val="24"/>
      <w:szCs w:val="24"/>
      <w:lang w:eastAsia="zh-CN"/>
    </w:rPr>
  </w:style>
  <w:style w:type="paragraph" w:styleId="Akapitzlist">
    <w:name w:val="List Paragraph"/>
    <w:aliases w:val="csh - akapit-lista"/>
    <w:basedOn w:val="Standard"/>
    <w:link w:val="AkapitzlistZnak"/>
    <w:qFormat/>
    <w:rsid w:val="00DD2685"/>
    <w:pPr>
      <w:spacing w:after="200" w:line="276" w:lineRule="auto"/>
      <w:ind w:left="720"/>
    </w:pPr>
    <w:rPr>
      <w:rFonts w:ascii="Calibri" w:eastAsia="Calibri" w:hAnsi="Calibri"/>
    </w:rPr>
  </w:style>
  <w:style w:type="numbering" w:customStyle="1" w:styleId="WW8Num16">
    <w:name w:val="WW8Num16"/>
    <w:basedOn w:val="Bezlisty"/>
    <w:rsid w:val="00DD2685"/>
  </w:style>
  <w:style w:type="character" w:styleId="Uwydatnienie">
    <w:name w:val="Emphasis"/>
    <w:basedOn w:val="Domylnaczcionkaakapitu"/>
    <w:uiPriority w:val="20"/>
    <w:rsid w:val="00DD2685"/>
    <w:rPr>
      <w:i/>
      <w:iCs/>
    </w:rPr>
  </w:style>
  <w:style w:type="paragraph" w:customStyle="1" w:styleId="KZTekstzwyky0">
    <w:name w:val="KZ_Tekst zwykły"/>
    <w:basedOn w:val="Normalny"/>
    <w:link w:val="KZTekstzwykyZnak0"/>
    <w:qFormat/>
    <w:rsid w:val="00DD2685"/>
    <w:pPr>
      <w:widowControl w:val="0"/>
      <w:suppressAutoHyphens/>
      <w:autoSpaceDE w:val="0"/>
      <w:autoSpaceDN w:val="0"/>
      <w:spacing w:after="0" w:line="276" w:lineRule="auto"/>
      <w:ind w:left="426" w:firstLine="425"/>
      <w:jc w:val="both"/>
      <w:textAlignment w:val="baseline"/>
    </w:pPr>
    <w:rPr>
      <w:rFonts w:ascii="Arial Narrow" w:eastAsia="SimSun" w:hAnsi="Arial Narrow" w:cs="Arial"/>
      <w:kern w:val="3"/>
      <w:sz w:val="24"/>
      <w:szCs w:val="24"/>
      <w:lang w:eastAsia="zh-CN" w:bidi="hi-IN"/>
    </w:rPr>
  </w:style>
  <w:style w:type="paragraph" w:customStyle="1" w:styleId="KZNagwek">
    <w:name w:val="!KZ_Nagłówek"/>
    <w:basedOn w:val="KZ1-Rozdzia"/>
    <w:link w:val="KZNagwekZnak"/>
    <w:qFormat/>
    <w:rsid w:val="008513E8"/>
    <w:pPr>
      <w:numPr>
        <w:numId w:val="0"/>
      </w:numPr>
    </w:pPr>
  </w:style>
  <w:style w:type="character" w:customStyle="1" w:styleId="KZTekstzwykyZnak0">
    <w:name w:val="KZ_Tekst zwykły Znak"/>
    <w:basedOn w:val="Domylnaczcionkaakapitu"/>
    <w:link w:val="KZTekstzwyky0"/>
    <w:rsid w:val="00DD2685"/>
    <w:rPr>
      <w:rFonts w:ascii="Arial Narrow" w:eastAsia="SimSun" w:hAnsi="Arial Narrow" w:cs="Arial"/>
      <w:kern w:val="3"/>
      <w:sz w:val="24"/>
      <w:szCs w:val="24"/>
      <w:lang w:eastAsia="zh-CN" w:bidi="hi-IN"/>
    </w:rPr>
  </w:style>
  <w:style w:type="paragraph" w:customStyle="1" w:styleId="KZPunkt">
    <w:name w:val="!KZ_Punkt"/>
    <w:basedOn w:val="KZTekstzwyky"/>
    <w:link w:val="KZPunktZnak"/>
    <w:qFormat/>
    <w:rsid w:val="008513E8"/>
    <w:pPr>
      <w:numPr>
        <w:numId w:val="3"/>
      </w:numPr>
    </w:pPr>
  </w:style>
  <w:style w:type="character" w:customStyle="1" w:styleId="StandardZnak">
    <w:name w:val="Standard Znak"/>
    <w:basedOn w:val="Domylnaczcionkaakapitu"/>
    <w:link w:val="Standard"/>
    <w:rsid w:val="00DD2685"/>
    <w:rPr>
      <w:rFonts w:ascii="Times New Roman" w:eastAsia="Times New Roman" w:hAnsi="Times New Roman" w:cs="Times New Roman"/>
      <w:kern w:val="3"/>
      <w:sz w:val="24"/>
      <w:szCs w:val="24"/>
      <w:lang w:eastAsia="zh-CN"/>
    </w:rPr>
  </w:style>
  <w:style w:type="character" w:customStyle="1" w:styleId="KZNagwekZnak">
    <w:name w:val="!KZ_Nagłówek Znak"/>
    <w:basedOn w:val="StandardZnak"/>
    <w:link w:val="KZNagwek"/>
    <w:rsid w:val="008513E8"/>
    <w:rPr>
      <w:rFonts w:ascii="Arial Narrow" w:eastAsia="Times New Roman" w:hAnsi="Arial Narrow" w:cs="Times New Roman"/>
      <w:b/>
      <w:kern w:val="3"/>
      <w:sz w:val="24"/>
      <w:szCs w:val="24"/>
      <w:lang w:eastAsia="zh-CN"/>
    </w:rPr>
  </w:style>
  <w:style w:type="character" w:customStyle="1" w:styleId="KZPunktZnak">
    <w:name w:val="!KZ_Punkt Znak"/>
    <w:basedOn w:val="StandardZnak"/>
    <w:link w:val="KZPunkt"/>
    <w:rsid w:val="008513E8"/>
    <w:rPr>
      <w:rFonts w:ascii="Arial Narrow" w:eastAsia="SimSun" w:hAnsi="Arial Narrow" w:cs="Arial"/>
      <w:kern w:val="3"/>
      <w:sz w:val="24"/>
      <w:szCs w:val="24"/>
      <w:lang w:eastAsia="zh-CN" w:bidi="hi-IN"/>
    </w:rPr>
  </w:style>
  <w:style w:type="paragraph" w:styleId="Bezodstpw">
    <w:name w:val="No Spacing"/>
    <w:uiPriority w:val="1"/>
    <w:qFormat/>
    <w:rsid w:val="00DD2685"/>
    <w:pPr>
      <w:widowControl w:val="0"/>
      <w:suppressAutoHyphens/>
      <w:autoSpaceDN w:val="0"/>
      <w:spacing w:after="0" w:line="240" w:lineRule="auto"/>
      <w:textAlignment w:val="baseline"/>
    </w:pPr>
    <w:rPr>
      <w:rFonts w:ascii="Times New Roman" w:eastAsia="SimSun" w:hAnsi="Times New Roman" w:cs="Mangal"/>
      <w:kern w:val="3"/>
      <w:sz w:val="24"/>
      <w:szCs w:val="21"/>
      <w:lang w:eastAsia="zh-CN" w:bidi="hi-IN"/>
    </w:rPr>
  </w:style>
  <w:style w:type="character" w:customStyle="1" w:styleId="AkapitzlistZnak">
    <w:name w:val="Akapit z listą Znak"/>
    <w:aliases w:val="csh - akapit-lista Znak"/>
    <w:basedOn w:val="Domylnaczcionkaakapitu"/>
    <w:link w:val="Akapitzlist"/>
    <w:uiPriority w:val="34"/>
    <w:rsid w:val="00DD2685"/>
    <w:rPr>
      <w:rFonts w:ascii="Calibri" w:eastAsia="Calibri" w:hAnsi="Calibri" w:cs="Times New Roman"/>
      <w:kern w:val="3"/>
      <w:sz w:val="24"/>
      <w:szCs w:val="24"/>
      <w:lang w:eastAsia="zh-CN"/>
    </w:rPr>
  </w:style>
  <w:style w:type="paragraph" w:styleId="Tekstpodstawowywcity">
    <w:name w:val="Body Text Indent"/>
    <w:basedOn w:val="Normalny"/>
    <w:link w:val="TekstpodstawowywcityZnak"/>
    <w:uiPriority w:val="99"/>
    <w:unhideWhenUsed/>
    <w:rsid w:val="00DD2685"/>
    <w:pPr>
      <w:spacing w:after="200" w:line="276" w:lineRule="auto"/>
      <w:ind w:left="360"/>
      <w:jc w:val="both"/>
    </w:pPr>
    <w:rPr>
      <w:rFonts w:asciiTheme="majorHAnsi" w:eastAsia="Calibri" w:hAnsiTheme="majorHAnsi" w:cstheme="majorHAnsi"/>
    </w:rPr>
  </w:style>
  <w:style w:type="character" w:customStyle="1" w:styleId="TekstpodstawowywcityZnak">
    <w:name w:val="Tekst podstawowy wcięty Znak"/>
    <w:basedOn w:val="Domylnaczcionkaakapitu"/>
    <w:link w:val="Tekstpodstawowywcity"/>
    <w:uiPriority w:val="99"/>
    <w:rsid w:val="00DD2685"/>
    <w:rPr>
      <w:rFonts w:asciiTheme="majorHAnsi" w:eastAsia="Calibri" w:hAnsiTheme="majorHAnsi" w:cstheme="majorHAnsi"/>
    </w:rPr>
  </w:style>
  <w:style w:type="table" w:styleId="Tabela-Siatka">
    <w:name w:val="Table Grid"/>
    <w:basedOn w:val="Standardowy"/>
    <w:uiPriority w:val="39"/>
    <w:rsid w:val="00226D2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Zwykatabela2">
    <w:name w:val="Plain Table 2"/>
    <w:basedOn w:val="Standardowy"/>
    <w:uiPriority w:val="42"/>
    <w:rsid w:val="0098013E"/>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tabelka">
    <w:name w:val="tabelka"/>
    <w:basedOn w:val="Normalny"/>
    <w:link w:val="tabelkaZnak"/>
    <w:qFormat/>
    <w:rsid w:val="00F37904"/>
    <w:pPr>
      <w:spacing w:after="0" w:line="240" w:lineRule="auto"/>
      <w:contextualSpacing/>
      <w:jc w:val="both"/>
    </w:pPr>
    <w:rPr>
      <w:rFonts w:ascii="Lato" w:hAnsi="Lato" w:cs="Arial"/>
      <w:sz w:val="18"/>
      <w:szCs w:val="24"/>
      <w:shd w:val="clear" w:color="auto" w:fill="FFFFFF"/>
    </w:rPr>
  </w:style>
  <w:style w:type="character" w:customStyle="1" w:styleId="tabelkaZnak">
    <w:name w:val="tabelka Znak"/>
    <w:basedOn w:val="Domylnaczcionkaakapitu"/>
    <w:link w:val="tabelka"/>
    <w:rsid w:val="00F37904"/>
    <w:rPr>
      <w:rFonts w:ascii="Lato" w:hAnsi="Lato" w:cs="Arial"/>
      <w:sz w:val="18"/>
      <w:szCs w:val="24"/>
    </w:rPr>
  </w:style>
  <w:style w:type="paragraph" w:styleId="Tekstdymka">
    <w:name w:val="Balloon Text"/>
    <w:basedOn w:val="Normalny"/>
    <w:link w:val="TekstdymkaZnak"/>
    <w:uiPriority w:val="99"/>
    <w:semiHidden/>
    <w:unhideWhenUsed/>
    <w:rsid w:val="00BB33BC"/>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BB33BC"/>
    <w:rPr>
      <w:rFonts w:ascii="Segoe UI" w:hAnsi="Segoe UI" w:cs="Segoe UI"/>
      <w:sz w:val="18"/>
      <w:szCs w:val="18"/>
    </w:rPr>
  </w:style>
  <w:style w:type="paragraph" w:styleId="Tekstkomentarza">
    <w:name w:val="annotation text"/>
    <w:basedOn w:val="Normalny"/>
    <w:link w:val="TekstkomentarzaZnak"/>
    <w:uiPriority w:val="99"/>
    <w:semiHidden/>
    <w:unhideWhenUsed/>
    <w:rsid w:val="00BF382B"/>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BF382B"/>
    <w:rPr>
      <w:sz w:val="20"/>
      <w:szCs w:val="20"/>
    </w:rPr>
  </w:style>
  <w:style w:type="paragraph" w:styleId="Tematkomentarza">
    <w:name w:val="annotation subject"/>
    <w:basedOn w:val="Tekstkomentarza"/>
    <w:next w:val="Tekstkomentarza"/>
    <w:link w:val="TematkomentarzaZnak"/>
    <w:uiPriority w:val="99"/>
    <w:semiHidden/>
    <w:unhideWhenUsed/>
    <w:rsid w:val="00BF382B"/>
    <w:pPr>
      <w:spacing w:after="0"/>
    </w:pPr>
    <w:rPr>
      <w:rFonts w:ascii="Arial Narrow" w:eastAsia="Calibri" w:hAnsi="Arial Narrow" w:cs="Times New Roman"/>
      <w:b/>
      <w:bCs/>
      <w:lang w:val="x-none"/>
    </w:rPr>
  </w:style>
  <w:style w:type="character" w:customStyle="1" w:styleId="TematkomentarzaZnak">
    <w:name w:val="Temat komentarza Znak"/>
    <w:basedOn w:val="TekstkomentarzaZnak"/>
    <w:link w:val="Tematkomentarza"/>
    <w:uiPriority w:val="99"/>
    <w:semiHidden/>
    <w:rsid w:val="00BF382B"/>
    <w:rPr>
      <w:rFonts w:ascii="Arial Narrow" w:eastAsia="Calibri" w:hAnsi="Arial Narrow" w:cs="Times New Roman"/>
      <w:b/>
      <w:bCs/>
      <w:sz w:val="20"/>
      <w:szCs w:val="20"/>
      <w:lang w:val="x-none"/>
    </w:rPr>
  </w:style>
  <w:style w:type="paragraph" w:styleId="NormalnyWeb">
    <w:name w:val="Normal (Web)"/>
    <w:basedOn w:val="Normalny"/>
    <w:uiPriority w:val="99"/>
    <w:unhideWhenUsed/>
    <w:qFormat/>
    <w:rsid w:val="00016F6B"/>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Default">
    <w:name w:val="Default"/>
    <w:rsid w:val="00016F6B"/>
    <w:pPr>
      <w:autoSpaceDE w:val="0"/>
      <w:autoSpaceDN w:val="0"/>
      <w:adjustRightInd w:val="0"/>
      <w:spacing w:after="0" w:line="240" w:lineRule="auto"/>
    </w:pPr>
    <w:rPr>
      <w:rFonts w:ascii="Calibri" w:eastAsia="Calibri" w:hAnsi="Calibri" w:cs="Calibri"/>
      <w:color w:val="000000"/>
      <w:sz w:val="24"/>
      <w:szCs w:val="24"/>
    </w:rPr>
  </w:style>
  <w:style w:type="numbering" w:customStyle="1" w:styleId="WW8Num1">
    <w:name w:val="WW8Num1"/>
    <w:basedOn w:val="Bezlisty"/>
    <w:rsid w:val="00C55983"/>
    <w:pPr>
      <w:numPr>
        <w:numId w:val="4"/>
      </w:numPr>
    </w:pPr>
  </w:style>
  <w:style w:type="paragraph" w:customStyle="1" w:styleId="KZRozdzia">
    <w:name w:val="KZ_Rozdział"/>
    <w:basedOn w:val="Standard"/>
    <w:link w:val="KZRozdziaZnak"/>
    <w:qFormat/>
    <w:rsid w:val="00C55983"/>
    <w:pPr>
      <w:tabs>
        <w:tab w:val="left" w:pos="-31680"/>
      </w:tabs>
      <w:spacing w:line="276" w:lineRule="auto"/>
      <w:ind w:left="720" w:hanging="360"/>
      <w:jc w:val="both"/>
    </w:pPr>
    <w:rPr>
      <w:rFonts w:ascii="Arial Narrow" w:hAnsi="Arial Narrow"/>
      <w:b/>
    </w:rPr>
  </w:style>
  <w:style w:type="paragraph" w:customStyle="1" w:styleId="KZPodrozdzia">
    <w:name w:val="KZ_Podrozdział"/>
    <w:basedOn w:val="Standard"/>
    <w:link w:val="KZPodrozdziaZnak"/>
    <w:qFormat/>
    <w:rsid w:val="00C55983"/>
    <w:pPr>
      <w:spacing w:line="276" w:lineRule="auto"/>
      <w:ind w:left="1098" w:hanging="390"/>
      <w:jc w:val="both"/>
    </w:pPr>
    <w:rPr>
      <w:rFonts w:ascii="Arial Narrow" w:hAnsi="Arial Narrow"/>
      <w:b/>
    </w:rPr>
  </w:style>
  <w:style w:type="character" w:customStyle="1" w:styleId="KZRozdziaZnak">
    <w:name w:val="KZ_Rozdział Znak"/>
    <w:basedOn w:val="StandardZnak"/>
    <w:link w:val="KZRozdzia"/>
    <w:rsid w:val="00C55983"/>
    <w:rPr>
      <w:rFonts w:ascii="Arial Narrow" w:eastAsia="Times New Roman" w:hAnsi="Arial Narrow" w:cs="Times New Roman"/>
      <w:b/>
      <w:kern w:val="3"/>
      <w:sz w:val="24"/>
      <w:szCs w:val="24"/>
      <w:lang w:eastAsia="zh-CN"/>
    </w:rPr>
  </w:style>
  <w:style w:type="character" w:customStyle="1" w:styleId="KZPodrozdziaZnak">
    <w:name w:val="KZ_Podrozdział Znak"/>
    <w:basedOn w:val="StandardZnak"/>
    <w:link w:val="KZPodrozdzia"/>
    <w:rsid w:val="00C55983"/>
    <w:rPr>
      <w:rFonts w:ascii="Arial Narrow" w:eastAsia="Times New Roman" w:hAnsi="Arial Narrow" w:cs="Times New Roman"/>
      <w:b/>
      <w:kern w:val="3"/>
      <w:sz w:val="24"/>
      <w:szCs w:val="24"/>
      <w:lang w:eastAsia="zh-CN"/>
    </w:rPr>
  </w:style>
  <w:style w:type="paragraph" w:customStyle="1" w:styleId="KZ3-PodPodRozdzia">
    <w:name w:val="!KZ_3-PodPodRozdział"/>
    <w:basedOn w:val="Nagwek2"/>
    <w:link w:val="KZ3-PodPodRozdziaZnak"/>
    <w:rsid w:val="001E6B83"/>
    <w:pPr>
      <w:numPr>
        <w:ilvl w:val="0"/>
        <w:numId w:val="0"/>
      </w:numPr>
    </w:pPr>
    <w:rPr>
      <w:rFonts w:eastAsiaTheme="minorEastAsia"/>
      <w:b/>
      <w:color w:val="auto"/>
    </w:rPr>
  </w:style>
  <w:style w:type="paragraph" w:customStyle="1" w:styleId="KZspissss">
    <w:name w:val="KZ_spissss"/>
    <w:basedOn w:val="Spistreci1"/>
    <w:link w:val="KZspissssZnak"/>
    <w:qFormat/>
    <w:rsid w:val="007148CE"/>
    <w:pPr>
      <w:ind w:left="440"/>
    </w:pPr>
    <w:rPr>
      <w:noProof/>
    </w:rPr>
  </w:style>
  <w:style w:type="character" w:customStyle="1" w:styleId="KZ3-PodPodRozdziaZnak">
    <w:name w:val="!KZ_3-PodPodRozdział Znak"/>
    <w:basedOn w:val="KZ2-PodrozdziaZnak"/>
    <w:link w:val="KZ3-PodPodRozdzia"/>
    <w:rsid w:val="001E6B83"/>
    <w:rPr>
      <w:rFonts w:asciiTheme="majorHAnsi" w:eastAsiaTheme="minorEastAsia" w:hAnsiTheme="majorHAnsi" w:cstheme="majorBidi"/>
      <w:b/>
      <w:kern w:val="3"/>
      <w:sz w:val="26"/>
      <w:szCs w:val="26"/>
      <w:lang w:eastAsia="zh-CN"/>
    </w:rPr>
  </w:style>
  <w:style w:type="paragraph" w:customStyle="1" w:styleId="KZ3PPodrozdzia">
    <w:name w:val="!KZ_3_PPodrozdział"/>
    <w:basedOn w:val="Nagwek3"/>
    <w:link w:val="KZ3PPodrozdziaZnak"/>
    <w:qFormat/>
    <w:rsid w:val="000B428D"/>
    <w:pPr>
      <w:spacing w:before="200" w:after="80"/>
    </w:pPr>
    <w:rPr>
      <w:rFonts w:ascii="Arial Narrow" w:hAnsi="Arial Narrow"/>
      <w:b/>
      <w:color w:val="auto"/>
    </w:rPr>
  </w:style>
  <w:style w:type="numbering" w:customStyle="1" w:styleId="KZSTYLLISTY">
    <w:name w:val="!KZ_STYL LISTY"/>
    <w:uiPriority w:val="99"/>
    <w:rsid w:val="008B13AF"/>
    <w:pPr>
      <w:numPr>
        <w:numId w:val="5"/>
      </w:numPr>
    </w:pPr>
  </w:style>
  <w:style w:type="character" w:customStyle="1" w:styleId="KZ3PPodrozdziaZnak">
    <w:name w:val="!KZ_3_PPodrozdział Znak"/>
    <w:basedOn w:val="Nagwek3Znak"/>
    <w:link w:val="KZ3PPodrozdzia"/>
    <w:rsid w:val="000B428D"/>
    <w:rPr>
      <w:rFonts w:ascii="Arial Narrow" w:eastAsiaTheme="majorEastAsia" w:hAnsi="Arial Narrow" w:cstheme="majorBidi"/>
      <w:b/>
      <w:color w:val="1F4D78" w:themeColor="accent1" w:themeShade="7F"/>
      <w:sz w:val="24"/>
      <w:szCs w:val="24"/>
    </w:rPr>
  </w:style>
  <w:style w:type="paragraph" w:customStyle="1" w:styleId="KZspissss0">
    <w:name w:val="KZ_spissss"/>
    <w:basedOn w:val="Spistreci1"/>
    <w:link w:val="KZspissssZnak1"/>
    <w:qFormat/>
    <w:rsid w:val="008F36D0"/>
    <w:pPr>
      <w:ind w:left="680"/>
      <w:outlineLvl w:val="0"/>
    </w:pPr>
    <w:rPr>
      <w:noProof/>
    </w:rPr>
  </w:style>
  <w:style w:type="character" w:customStyle="1" w:styleId="Spistreci1Znak">
    <w:name w:val="Spis treści 1 Znak"/>
    <w:basedOn w:val="Domylnaczcionkaakapitu"/>
    <w:link w:val="Spistreci1"/>
    <w:uiPriority w:val="39"/>
    <w:rsid w:val="008F36D0"/>
    <w:rPr>
      <w:rFonts w:ascii="Arial Narrow" w:hAnsi="Arial Narrow" w:cstheme="minorHAnsi"/>
      <w:bCs/>
      <w:iCs/>
      <w:sz w:val="24"/>
      <w:szCs w:val="24"/>
    </w:rPr>
  </w:style>
  <w:style w:type="character" w:customStyle="1" w:styleId="KZspissssZnak">
    <w:name w:val="KZ_spissss Znak"/>
    <w:basedOn w:val="Spistreci1Znak"/>
    <w:link w:val="KZspissss"/>
    <w:rsid w:val="008F36D0"/>
    <w:rPr>
      <w:rFonts w:ascii="Arial Narrow" w:hAnsi="Arial Narrow" w:cstheme="minorHAnsi"/>
      <w:bCs/>
      <w:iCs/>
      <w:noProof/>
      <w:sz w:val="24"/>
      <w:szCs w:val="24"/>
    </w:rPr>
  </w:style>
  <w:style w:type="paragraph" w:customStyle="1" w:styleId="KZTekstnumer">
    <w:name w:val="!KZ_Tekst numer"/>
    <w:basedOn w:val="KZTekstzwyky"/>
    <w:link w:val="KZTekstnumerZnak"/>
    <w:qFormat/>
    <w:rsid w:val="00683251"/>
    <w:pPr>
      <w:ind w:left="530" w:hanging="360"/>
    </w:pPr>
  </w:style>
  <w:style w:type="character" w:customStyle="1" w:styleId="KZspissssZnak1">
    <w:name w:val="KZ_spissss Znak1"/>
    <w:basedOn w:val="Spistreci1Znak"/>
    <w:link w:val="KZspissss0"/>
    <w:rsid w:val="008F36D0"/>
    <w:rPr>
      <w:rFonts w:ascii="Arial Narrow" w:hAnsi="Arial Narrow" w:cstheme="minorHAnsi"/>
      <w:bCs/>
      <w:iCs/>
      <w:noProof/>
      <w:sz w:val="24"/>
      <w:szCs w:val="24"/>
    </w:rPr>
  </w:style>
  <w:style w:type="character" w:customStyle="1" w:styleId="KZTekstnumerZnak">
    <w:name w:val="!KZ_Tekst numer Znak"/>
    <w:basedOn w:val="StandardZnak"/>
    <w:link w:val="KZTekstnumer"/>
    <w:rsid w:val="00683251"/>
    <w:rPr>
      <w:rFonts w:ascii="Arial Narrow" w:eastAsia="SimSun" w:hAnsi="Arial Narrow" w:cs="Arial"/>
      <w:kern w:val="3"/>
      <w:sz w:val="24"/>
      <w:szCs w:val="24"/>
      <w:lang w:eastAsia="zh-CN" w:bidi="hi-IN"/>
    </w:rPr>
  </w:style>
  <w:style w:type="paragraph" w:styleId="Nagwek">
    <w:name w:val="header"/>
    <w:basedOn w:val="Normalny"/>
    <w:link w:val="NagwekZnak"/>
    <w:uiPriority w:val="99"/>
    <w:unhideWhenUsed/>
    <w:rsid w:val="001E2688"/>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1E268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883227">
      <w:bodyDiv w:val="1"/>
      <w:marLeft w:val="0"/>
      <w:marRight w:val="0"/>
      <w:marTop w:val="0"/>
      <w:marBottom w:val="0"/>
      <w:divBdr>
        <w:top w:val="none" w:sz="0" w:space="0" w:color="auto"/>
        <w:left w:val="none" w:sz="0" w:space="0" w:color="auto"/>
        <w:bottom w:val="none" w:sz="0" w:space="0" w:color="auto"/>
        <w:right w:val="none" w:sz="0" w:space="0" w:color="auto"/>
      </w:divBdr>
    </w:div>
    <w:div w:id="16321345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4A98B8-4661-4CC6-9A68-6AF1C722B4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4348</Words>
  <Characters>26088</Characters>
  <Application>Microsoft Office Word</Application>
  <DocSecurity>0</DocSecurity>
  <Lines>217</Lines>
  <Paragraphs>60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30376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Konto Microsoft</dc:creator>
  <cp:keywords/>
  <dc:description/>
  <cp:lastModifiedBy>Konto Microsoft</cp:lastModifiedBy>
  <cp:revision>2</cp:revision>
  <cp:lastPrinted>2024-01-26T13:04:00Z</cp:lastPrinted>
  <dcterms:created xsi:type="dcterms:W3CDTF">2024-03-16T18:19:00Z</dcterms:created>
  <dcterms:modified xsi:type="dcterms:W3CDTF">2024-03-16T18:19:00Z</dcterms:modified>
</cp:coreProperties>
</file>